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BE" w:rsidRDefault="004249BE" w:rsidP="0037133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4249BE" w:rsidRDefault="004249BE" w:rsidP="0037133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4249BE" w:rsidRDefault="004249BE" w:rsidP="0037133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4249BE" w:rsidRDefault="004249BE" w:rsidP="0037133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4249BE" w:rsidRDefault="004249BE" w:rsidP="0037133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371331" w:rsidRDefault="00371331" w:rsidP="0037133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371331" w:rsidRDefault="00371331" w:rsidP="00371331"/>
    <w:p w:rsidR="00D8434E" w:rsidRDefault="00D8434E" w:rsidP="00D8434E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Анализ поступлений налоговых и неналоговых доходов</w:t>
      </w:r>
    </w:p>
    <w:p w:rsidR="00D8434E" w:rsidRDefault="00D8434E" w:rsidP="00D84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муниципального района «</w:t>
      </w:r>
      <w:proofErr w:type="spellStart"/>
      <w:r>
        <w:rPr>
          <w:b/>
          <w:bCs/>
          <w:sz w:val="28"/>
          <w:szCs w:val="28"/>
        </w:rPr>
        <w:t>Хилокский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D8434E" w:rsidRDefault="00D8434E" w:rsidP="00D84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квартал 2020 года</w:t>
      </w:r>
    </w:p>
    <w:p w:rsidR="00D8434E" w:rsidRDefault="00D8434E" w:rsidP="00D8434E">
      <w:pPr>
        <w:rPr>
          <w:sz w:val="28"/>
          <w:szCs w:val="28"/>
        </w:rPr>
      </w:pPr>
    </w:p>
    <w:p w:rsidR="00D8434E" w:rsidRDefault="00D8434E" w:rsidP="00D8434E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 муниципального района.</w:t>
      </w:r>
    </w:p>
    <w:p w:rsidR="00D8434E" w:rsidRDefault="00D8434E" w:rsidP="00D8434E">
      <w:pPr>
        <w:pStyle w:val="a5"/>
        <w:rPr>
          <w:b/>
          <w:bCs/>
          <w:sz w:val="28"/>
          <w:szCs w:val="28"/>
        </w:rPr>
      </w:pPr>
    </w:p>
    <w:p w:rsidR="00D8434E" w:rsidRDefault="00D8434E" w:rsidP="00D8434E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>Решением Совета муниципального района «</w:t>
      </w:r>
      <w:proofErr w:type="spellStart"/>
      <w:r>
        <w:rPr>
          <w:szCs w:val="28"/>
        </w:rPr>
        <w:t>Хилокский</w:t>
      </w:r>
      <w:proofErr w:type="spellEnd"/>
      <w:r>
        <w:rPr>
          <w:szCs w:val="28"/>
        </w:rPr>
        <w:t xml:space="preserve"> район» от 26.12.2019 года № 22.177«О бюджете муниципального района «</w:t>
      </w:r>
      <w:proofErr w:type="spellStart"/>
      <w:r>
        <w:rPr>
          <w:szCs w:val="28"/>
        </w:rPr>
        <w:t>Хилокский</w:t>
      </w:r>
      <w:proofErr w:type="spellEnd"/>
      <w:r>
        <w:rPr>
          <w:szCs w:val="28"/>
        </w:rPr>
        <w:t xml:space="preserve"> район» на 2020 год и плановый период 2021 и 2022 годов» бюджет муниципального района на 2020 год утвержден по доходам в сумме </w:t>
      </w:r>
      <w:r>
        <w:rPr>
          <w:b/>
          <w:szCs w:val="28"/>
        </w:rPr>
        <w:t>609582</w:t>
      </w:r>
      <w:r>
        <w:rPr>
          <w:szCs w:val="28"/>
        </w:rPr>
        <w:t xml:space="preserve">тыс. рублей, в том числе по собственным доходам в сумме </w:t>
      </w:r>
      <w:r>
        <w:rPr>
          <w:b/>
          <w:szCs w:val="28"/>
        </w:rPr>
        <w:t>191264,1</w:t>
      </w:r>
      <w:r>
        <w:rPr>
          <w:szCs w:val="28"/>
        </w:rPr>
        <w:t>тыс. рублей (налоговые – 186412 тыс. рублей, неналоговые – 4852,1 тыс. рублей, безвозмездные перечисления</w:t>
      </w:r>
      <w:proofErr w:type="gramEnd"/>
      <w:r>
        <w:rPr>
          <w:szCs w:val="28"/>
        </w:rPr>
        <w:t xml:space="preserve"> в сумме </w:t>
      </w:r>
      <w:r>
        <w:rPr>
          <w:b/>
          <w:szCs w:val="28"/>
        </w:rPr>
        <w:t>418317,9</w:t>
      </w:r>
      <w:r>
        <w:rPr>
          <w:szCs w:val="28"/>
        </w:rPr>
        <w:t xml:space="preserve">. рублей).    </w:t>
      </w:r>
    </w:p>
    <w:p w:rsidR="00D8434E" w:rsidRDefault="00D8434E" w:rsidP="00D8434E">
      <w:pPr>
        <w:rPr>
          <w:b/>
          <w:bCs/>
          <w:sz w:val="28"/>
          <w:szCs w:val="28"/>
        </w:rPr>
      </w:pPr>
    </w:p>
    <w:p w:rsidR="00D8434E" w:rsidRDefault="00D8434E" w:rsidP="00D8434E">
      <w:pPr>
        <w:pStyle w:val="a3"/>
        <w:rPr>
          <w:szCs w:val="28"/>
        </w:rPr>
      </w:pPr>
      <w:r>
        <w:rPr>
          <w:szCs w:val="28"/>
        </w:rPr>
        <w:t xml:space="preserve">      По состоянию на 01.07.2020 года уточненные годовые бюджетные назначения составили </w:t>
      </w:r>
      <w:r>
        <w:rPr>
          <w:b/>
          <w:szCs w:val="28"/>
        </w:rPr>
        <w:t xml:space="preserve">741222,5 </w:t>
      </w:r>
      <w:r>
        <w:rPr>
          <w:szCs w:val="28"/>
        </w:rPr>
        <w:t xml:space="preserve">тыс. рублей, в том числе по собственным доходам </w:t>
      </w:r>
      <w:r>
        <w:rPr>
          <w:b/>
          <w:szCs w:val="28"/>
        </w:rPr>
        <w:t xml:space="preserve">193291,6 </w:t>
      </w:r>
      <w:r>
        <w:rPr>
          <w:szCs w:val="28"/>
        </w:rPr>
        <w:t xml:space="preserve">тыс. рублей, по безвозмездным поступлениям                   </w:t>
      </w:r>
      <w:r>
        <w:rPr>
          <w:b/>
          <w:szCs w:val="28"/>
        </w:rPr>
        <w:t>547930,9</w:t>
      </w:r>
      <w:r>
        <w:rPr>
          <w:szCs w:val="28"/>
        </w:rPr>
        <w:t>тыс. рублей.</w:t>
      </w:r>
    </w:p>
    <w:p w:rsidR="00D8434E" w:rsidRDefault="00D8434E" w:rsidP="00D8434E">
      <w:pPr>
        <w:pStyle w:val="a3"/>
        <w:rPr>
          <w:szCs w:val="28"/>
        </w:rPr>
      </w:pPr>
      <w:r>
        <w:rPr>
          <w:szCs w:val="28"/>
        </w:rPr>
        <w:t xml:space="preserve">    Исполнение за 1 полугодие 2020 года составило </w:t>
      </w:r>
      <w:r>
        <w:rPr>
          <w:b/>
          <w:szCs w:val="28"/>
        </w:rPr>
        <w:t>381116,7</w:t>
      </w:r>
      <w:r>
        <w:rPr>
          <w:szCs w:val="28"/>
        </w:rPr>
        <w:t xml:space="preserve"> тыс. рублей или </w:t>
      </w:r>
      <w:r>
        <w:rPr>
          <w:b/>
          <w:szCs w:val="28"/>
        </w:rPr>
        <w:t>51,4</w:t>
      </w:r>
      <w:r>
        <w:rPr>
          <w:szCs w:val="28"/>
        </w:rPr>
        <w:t xml:space="preserve"> процентов от уточненных годовых бюджетных назначений. В том числе собственные доходы бюджета исполнены в сумме </w:t>
      </w:r>
      <w:r>
        <w:rPr>
          <w:b/>
          <w:szCs w:val="28"/>
        </w:rPr>
        <w:t xml:space="preserve">88154,3 </w:t>
      </w:r>
      <w:r>
        <w:rPr>
          <w:szCs w:val="28"/>
        </w:rPr>
        <w:t xml:space="preserve">тыс. рублей, что составляет </w:t>
      </w:r>
      <w:r>
        <w:rPr>
          <w:b/>
          <w:szCs w:val="28"/>
        </w:rPr>
        <w:t>44,9</w:t>
      </w:r>
      <w:r>
        <w:rPr>
          <w:szCs w:val="28"/>
        </w:rPr>
        <w:t xml:space="preserve"> процента от уточненных бюджетных назначений на год. Анализ динамики поступлений собственных доходов показывает, что фактические поступления за 2 квартал 2020 года увеличились по сравнению с аналогичным периодом прошлого года на 6201,7тыс. рублей. </w:t>
      </w:r>
    </w:p>
    <w:p w:rsidR="00D8434E" w:rsidRDefault="00D8434E" w:rsidP="00506342">
      <w:pPr>
        <w:pStyle w:val="a3"/>
        <w:ind w:firstLine="567"/>
        <w:rPr>
          <w:szCs w:val="28"/>
        </w:rPr>
      </w:pPr>
      <w:r>
        <w:rPr>
          <w:szCs w:val="28"/>
        </w:rPr>
        <w:t xml:space="preserve">Безвозмездные поступления получены в сумме </w:t>
      </w:r>
      <w:r>
        <w:rPr>
          <w:b/>
          <w:szCs w:val="28"/>
        </w:rPr>
        <w:t xml:space="preserve">292962,4 </w:t>
      </w:r>
      <w:r>
        <w:rPr>
          <w:szCs w:val="28"/>
        </w:rPr>
        <w:t>тыс. рублей или 53,5 процентов от уточненной суммы. За аналогичный период предыдущего года безвозмездные перечисления поступили в бюджет района в сумме 300038,2тыс. рублей, что на 7075,8 тыс. рублей больше поступлений  этого года. Темп снижения (роста) составил 97,6</w:t>
      </w:r>
      <w:bookmarkStart w:id="0" w:name="_GoBack"/>
      <w:bookmarkEnd w:id="0"/>
      <w:r>
        <w:rPr>
          <w:szCs w:val="28"/>
        </w:rPr>
        <w:t xml:space="preserve"> процента.</w:t>
      </w:r>
    </w:p>
    <w:p w:rsidR="00D8434E" w:rsidRDefault="00D8434E" w:rsidP="00D8434E">
      <w:pPr>
        <w:pStyle w:val="a3"/>
        <w:rPr>
          <w:b/>
          <w:color w:val="FF0000"/>
          <w:szCs w:val="28"/>
        </w:rPr>
      </w:pPr>
    </w:p>
    <w:p w:rsidR="00D8434E" w:rsidRDefault="00D8434E" w:rsidP="00D8434E">
      <w:pPr>
        <w:pStyle w:val="a3"/>
        <w:rPr>
          <w:b/>
          <w:szCs w:val="28"/>
        </w:rPr>
      </w:pPr>
      <w:r>
        <w:rPr>
          <w:b/>
          <w:szCs w:val="28"/>
        </w:rPr>
        <w:t>1.1. Анализ поступлений налоговых доходов бюджета муниципального района.</w:t>
      </w:r>
    </w:p>
    <w:p w:rsidR="00D8434E" w:rsidRDefault="00D8434E" w:rsidP="00D8434E">
      <w:pPr>
        <w:pStyle w:val="a3"/>
        <w:rPr>
          <w:b/>
          <w:szCs w:val="28"/>
        </w:rPr>
      </w:pPr>
    </w:p>
    <w:p w:rsidR="00D8434E" w:rsidRDefault="00D8434E" w:rsidP="00D8434E">
      <w:pPr>
        <w:pStyle w:val="a3"/>
        <w:ind w:firstLine="540"/>
        <w:rPr>
          <w:color w:val="FF0000"/>
          <w:szCs w:val="28"/>
        </w:rPr>
      </w:pPr>
      <w:r>
        <w:rPr>
          <w:b/>
          <w:szCs w:val="28"/>
        </w:rPr>
        <w:t xml:space="preserve">Налоговые доходы </w:t>
      </w:r>
      <w:r>
        <w:rPr>
          <w:szCs w:val="28"/>
        </w:rPr>
        <w:t xml:space="preserve">за 2 квартал 2020 года получены в сумме </w:t>
      </w:r>
      <w:r>
        <w:rPr>
          <w:b/>
          <w:szCs w:val="28"/>
        </w:rPr>
        <w:t>85192,5</w:t>
      </w:r>
      <w:r>
        <w:rPr>
          <w:szCs w:val="28"/>
        </w:rPr>
        <w:t xml:space="preserve"> тыс. рублей, что составляет </w:t>
      </w:r>
      <w:r>
        <w:rPr>
          <w:b/>
          <w:szCs w:val="28"/>
        </w:rPr>
        <w:t>45,2</w:t>
      </w:r>
      <w:r>
        <w:rPr>
          <w:szCs w:val="28"/>
        </w:rPr>
        <w:t xml:space="preserve"> процента от уточненных бюджетных назначений на 2020 год. Удельный вес налоговых доходов в общей сумме полученных собственных доходов составил 96,6 процента.  По сравнению с аналогичным периодом прошлого года поступления увеличились на </w:t>
      </w:r>
      <w:r>
        <w:rPr>
          <w:b/>
          <w:szCs w:val="28"/>
        </w:rPr>
        <w:t>6556,2</w:t>
      </w:r>
      <w:r>
        <w:rPr>
          <w:szCs w:val="28"/>
        </w:rPr>
        <w:t xml:space="preserve"> тыс. рублей.</w:t>
      </w:r>
    </w:p>
    <w:p w:rsidR="00D8434E" w:rsidRDefault="00D8434E" w:rsidP="00D8434E">
      <w:pPr>
        <w:pStyle w:val="a3"/>
        <w:ind w:firstLine="540"/>
        <w:rPr>
          <w:szCs w:val="28"/>
        </w:rPr>
      </w:pPr>
      <w:r>
        <w:rPr>
          <w:szCs w:val="28"/>
        </w:rPr>
        <w:lastRenderedPageBreak/>
        <w:t xml:space="preserve">Поступления </w:t>
      </w:r>
      <w:r>
        <w:rPr>
          <w:b/>
          <w:szCs w:val="28"/>
        </w:rPr>
        <w:t xml:space="preserve">налога на доходы физических лиц </w:t>
      </w:r>
      <w:r>
        <w:rPr>
          <w:szCs w:val="28"/>
        </w:rPr>
        <w:t xml:space="preserve">за 6месяцев 2020 года составили </w:t>
      </w:r>
      <w:r>
        <w:rPr>
          <w:b/>
          <w:szCs w:val="28"/>
        </w:rPr>
        <w:t>69501,7</w:t>
      </w:r>
      <w:r>
        <w:rPr>
          <w:szCs w:val="28"/>
        </w:rPr>
        <w:t xml:space="preserve"> тыс. рублей, что составляет </w:t>
      </w:r>
      <w:r>
        <w:rPr>
          <w:b/>
          <w:szCs w:val="28"/>
        </w:rPr>
        <w:t xml:space="preserve">44,9 </w:t>
      </w:r>
      <w:r>
        <w:rPr>
          <w:szCs w:val="28"/>
        </w:rPr>
        <w:t xml:space="preserve">процента от годовых бюджетных назначений. Удельный вес в общей сумме налоговых доходов составил </w:t>
      </w:r>
      <w:r>
        <w:rPr>
          <w:b/>
          <w:szCs w:val="28"/>
        </w:rPr>
        <w:t xml:space="preserve">81,6 </w:t>
      </w:r>
      <w:r>
        <w:rPr>
          <w:szCs w:val="28"/>
        </w:rPr>
        <w:t>процента. Темп роста с 6 месяцами 2019 года составил 109,8 процента. Дополнительный норматив отчисления в 2019 г составил – 18,4 % , в 2020 г- 20,7%</w:t>
      </w:r>
    </w:p>
    <w:p w:rsidR="00D8434E" w:rsidRDefault="00D8434E" w:rsidP="00D8434E">
      <w:pPr>
        <w:pStyle w:val="a3"/>
        <w:ind w:firstLine="567"/>
        <w:rPr>
          <w:szCs w:val="28"/>
        </w:rPr>
      </w:pPr>
      <w:r>
        <w:rPr>
          <w:szCs w:val="28"/>
        </w:rPr>
        <w:t xml:space="preserve">По налогу </w:t>
      </w:r>
      <w:r>
        <w:t xml:space="preserve">на доходы от уплаты </w:t>
      </w:r>
      <w:r>
        <w:rPr>
          <w:b/>
        </w:rPr>
        <w:t>акцизов</w:t>
      </w:r>
      <w:r>
        <w:t xml:space="preserve"> в районный бюджет во 2  квартале 2020 года исполнено </w:t>
      </w:r>
      <w:r>
        <w:rPr>
          <w:b/>
        </w:rPr>
        <w:t>8060,7</w:t>
      </w:r>
      <w:r>
        <w:t xml:space="preserve"> тыс. рублей, что составляет 40,7 процента от годовых бюджетных назначений.</w:t>
      </w:r>
    </w:p>
    <w:p w:rsidR="00D8434E" w:rsidRDefault="00D8434E" w:rsidP="00D8434E">
      <w:pPr>
        <w:pStyle w:val="a3"/>
        <w:rPr>
          <w:szCs w:val="28"/>
        </w:rPr>
      </w:pPr>
      <w:r>
        <w:rPr>
          <w:szCs w:val="28"/>
        </w:rPr>
        <w:t xml:space="preserve">        Наблюдается рост поступлений </w:t>
      </w:r>
      <w:r>
        <w:rPr>
          <w:b/>
          <w:szCs w:val="28"/>
        </w:rPr>
        <w:t xml:space="preserve">единого налога на вмененный доход для отдельных видов деятельности </w:t>
      </w:r>
      <w:r>
        <w:rPr>
          <w:szCs w:val="28"/>
        </w:rPr>
        <w:t xml:space="preserve">по сравнению с аналогичным периодом предыдущего года на 526,2 тыс. рублей. План выполнен на 50,8 процентов. Снижение уточненного плана по сравнению с 2019 год обусловлено снятием </w:t>
      </w:r>
      <w:r>
        <w:rPr>
          <w:color w:val="000000" w:themeColor="text1"/>
          <w:szCs w:val="28"/>
        </w:rPr>
        <w:t>налогоплательщиков ЕНВД, при этом новых на учет не встает.</w:t>
      </w:r>
    </w:p>
    <w:p w:rsidR="00D8434E" w:rsidRDefault="00D8434E" w:rsidP="00D8434E">
      <w:pPr>
        <w:pStyle w:val="a3"/>
        <w:ind w:firstLine="567"/>
        <w:rPr>
          <w:szCs w:val="28"/>
        </w:rPr>
      </w:pPr>
      <w:r>
        <w:rPr>
          <w:b/>
          <w:szCs w:val="28"/>
        </w:rPr>
        <w:t>Единый сельскохозяйственный налог</w:t>
      </w:r>
      <w:r>
        <w:rPr>
          <w:szCs w:val="28"/>
        </w:rPr>
        <w:t xml:space="preserve">. При годовом уточненном плане в сумме 93,3 тыс. рублей, в районный бюджет поступило в 1 квартале 2020 года 47,6 тыс. рублей. Основным налогоплательщиком является ИП </w:t>
      </w:r>
      <w:proofErr w:type="spellStart"/>
      <w:r>
        <w:rPr>
          <w:szCs w:val="28"/>
        </w:rPr>
        <w:t>Дамбаин</w:t>
      </w:r>
      <w:proofErr w:type="spellEnd"/>
      <w:r>
        <w:rPr>
          <w:szCs w:val="28"/>
        </w:rPr>
        <w:t xml:space="preserve"> в с/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Закультинское</w:t>
      </w:r>
      <w:proofErr w:type="spellEnd"/>
      <w:r>
        <w:rPr>
          <w:szCs w:val="28"/>
        </w:rPr>
        <w:t>».</w:t>
      </w:r>
    </w:p>
    <w:p w:rsidR="00D8434E" w:rsidRDefault="00D8434E" w:rsidP="00D8434E">
      <w:pPr>
        <w:pStyle w:val="a3"/>
        <w:ind w:firstLine="567"/>
        <w:rPr>
          <w:color w:val="FF0000"/>
          <w:szCs w:val="28"/>
        </w:rPr>
      </w:pPr>
      <w:r>
        <w:rPr>
          <w:b/>
        </w:rPr>
        <w:t xml:space="preserve">Налог, взимаемый в связи с применением патентной системы налогообложения. </w:t>
      </w:r>
      <w:r>
        <w:t>При годовом уточненном плане в сумме 270 тыс. рублей в районный бюджет поступило 292,9 тыс. рублей или 108,5 процентов. По сравнению с предыдущим годом поступления увеличились на 157,3 тыс. рублей.</w:t>
      </w:r>
    </w:p>
    <w:p w:rsidR="00D8434E" w:rsidRDefault="00D8434E" w:rsidP="00D8434E">
      <w:pPr>
        <w:pStyle w:val="a3"/>
        <w:ind w:firstLine="567"/>
        <w:rPr>
          <w:color w:val="FF0000"/>
          <w:szCs w:val="28"/>
        </w:rPr>
      </w:pPr>
      <w:r>
        <w:rPr>
          <w:szCs w:val="28"/>
        </w:rPr>
        <w:t xml:space="preserve">Произошло снижение поступлений </w:t>
      </w:r>
      <w:r>
        <w:rPr>
          <w:b/>
          <w:szCs w:val="28"/>
        </w:rPr>
        <w:t xml:space="preserve">государственной пошлины </w:t>
      </w:r>
      <w:r>
        <w:rPr>
          <w:szCs w:val="28"/>
        </w:rPr>
        <w:t xml:space="preserve">по сравнению с аналогичным периодом предыдущего года </w:t>
      </w:r>
      <w:r>
        <w:rPr>
          <w:b/>
          <w:szCs w:val="28"/>
        </w:rPr>
        <w:t>на 34,9</w:t>
      </w:r>
      <w:r>
        <w:rPr>
          <w:szCs w:val="28"/>
        </w:rPr>
        <w:t xml:space="preserve">тыс. рублей. Исполнение составило </w:t>
      </w:r>
      <w:r>
        <w:rPr>
          <w:b/>
          <w:szCs w:val="28"/>
        </w:rPr>
        <w:t>1442,2</w:t>
      </w:r>
      <w:r>
        <w:rPr>
          <w:szCs w:val="28"/>
        </w:rPr>
        <w:t xml:space="preserve"> рублей, что составляет </w:t>
      </w:r>
      <w:r>
        <w:rPr>
          <w:b/>
          <w:szCs w:val="28"/>
        </w:rPr>
        <w:t>46,8</w:t>
      </w:r>
      <w:r>
        <w:rPr>
          <w:szCs w:val="28"/>
        </w:rPr>
        <w:t xml:space="preserve">процента от годовых бюджетных назначений. Удельный вес в общей сумме налоговых доходов составил </w:t>
      </w:r>
      <w:r>
        <w:rPr>
          <w:b/>
          <w:szCs w:val="28"/>
        </w:rPr>
        <w:t>1,7</w:t>
      </w:r>
      <w:r>
        <w:rPr>
          <w:szCs w:val="28"/>
        </w:rPr>
        <w:t>процента</w:t>
      </w:r>
      <w:r>
        <w:rPr>
          <w:color w:val="FF0000"/>
          <w:szCs w:val="28"/>
        </w:rPr>
        <w:t xml:space="preserve">. </w:t>
      </w:r>
    </w:p>
    <w:p w:rsidR="00D8434E" w:rsidRDefault="00D8434E" w:rsidP="00D8434E">
      <w:pPr>
        <w:pStyle w:val="a3"/>
        <w:ind w:firstLine="567"/>
        <w:rPr>
          <w:color w:val="FF0000"/>
          <w:szCs w:val="28"/>
        </w:rPr>
      </w:pPr>
      <w:r>
        <w:rPr>
          <w:szCs w:val="28"/>
        </w:rPr>
        <w:t xml:space="preserve">Поступления в бюджет района доходов от </w:t>
      </w:r>
      <w:r>
        <w:rPr>
          <w:b/>
          <w:szCs w:val="28"/>
        </w:rPr>
        <w:t>налога на добычу общераспространенных полезных ископаемых</w:t>
      </w:r>
      <w:r>
        <w:rPr>
          <w:szCs w:val="28"/>
        </w:rPr>
        <w:t>, плательщиком которого является предприятие «Первая нерудная компания «</w:t>
      </w:r>
      <w:proofErr w:type="spellStart"/>
      <w:r>
        <w:rPr>
          <w:szCs w:val="28"/>
        </w:rPr>
        <w:t>Жипхегенский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щебзавод</w:t>
      </w:r>
      <w:proofErr w:type="spellEnd"/>
      <w:r>
        <w:rPr>
          <w:szCs w:val="28"/>
        </w:rPr>
        <w:t xml:space="preserve">» увеличились по сравнению с аналогичным периодом 2019 года </w:t>
      </w:r>
      <w:r>
        <w:rPr>
          <w:b/>
          <w:szCs w:val="28"/>
        </w:rPr>
        <w:t>на 368</w:t>
      </w:r>
      <w:r>
        <w:rPr>
          <w:szCs w:val="28"/>
        </w:rPr>
        <w:t xml:space="preserve"> тыс. рублей. Исполнение за 6 месяцев 2020 года составило 1020,6 тыс. рублей или 58,3 процента от годовых бюджетных назначений. Поступления </w:t>
      </w:r>
      <w:r>
        <w:rPr>
          <w:b/>
          <w:szCs w:val="28"/>
        </w:rPr>
        <w:t>налога на добычу прочих полезных ископаемых в виде угля</w:t>
      </w:r>
      <w:r>
        <w:rPr>
          <w:szCs w:val="28"/>
        </w:rPr>
        <w:t xml:space="preserve"> составили 902,4 тыс. рублей. Процент исполнения составил 64,5 процента. </w:t>
      </w:r>
    </w:p>
    <w:p w:rsidR="00D8434E" w:rsidRDefault="00D8434E" w:rsidP="00D8434E">
      <w:pPr>
        <w:pStyle w:val="a3"/>
        <w:rPr>
          <w:b/>
          <w:color w:val="FF0000"/>
          <w:szCs w:val="28"/>
        </w:rPr>
      </w:pPr>
    </w:p>
    <w:p w:rsidR="00D8434E" w:rsidRDefault="00D8434E" w:rsidP="00D8434E">
      <w:pPr>
        <w:pStyle w:val="a3"/>
        <w:rPr>
          <w:b/>
          <w:color w:val="FF0000"/>
          <w:szCs w:val="28"/>
        </w:rPr>
      </w:pPr>
    </w:p>
    <w:p w:rsidR="00D8434E" w:rsidRDefault="00D8434E" w:rsidP="00D8434E">
      <w:pPr>
        <w:pStyle w:val="a3"/>
        <w:rPr>
          <w:b/>
          <w:szCs w:val="28"/>
        </w:rPr>
      </w:pPr>
      <w:r>
        <w:rPr>
          <w:b/>
          <w:szCs w:val="28"/>
        </w:rPr>
        <w:t>1.2. Анализ поступлений неналоговых доходов бюджета муниципального района</w:t>
      </w:r>
    </w:p>
    <w:p w:rsidR="00D8434E" w:rsidRDefault="00D8434E" w:rsidP="00D8434E">
      <w:pPr>
        <w:pStyle w:val="a3"/>
        <w:rPr>
          <w:color w:val="FF0000"/>
          <w:szCs w:val="28"/>
        </w:rPr>
      </w:pPr>
    </w:p>
    <w:p w:rsidR="00D8434E" w:rsidRDefault="00D8434E" w:rsidP="00D8434E">
      <w:pPr>
        <w:pStyle w:val="a3"/>
        <w:ind w:firstLine="540"/>
        <w:rPr>
          <w:szCs w:val="28"/>
        </w:rPr>
      </w:pPr>
      <w:r>
        <w:rPr>
          <w:b/>
          <w:szCs w:val="28"/>
        </w:rPr>
        <w:t xml:space="preserve">Неналоговые доходы </w:t>
      </w:r>
      <w:r>
        <w:rPr>
          <w:szCs w:val="28"/>
        </w:rPr>
        <w:t xml:space="preserve">за 6 месяцев 2020 года поступили в сумме </w:t>
      </w:r>
      <w:r>
        <w:rPr>
          <w:b/>
          <w:szCs w:val="28"/>
        </w:rPr>
        <w:t>2961,8</w:t>
      </w:r>
      <w:r>
        <w:rPr>
          <w:szCs w:val="28"/>
        </w:rPr>
        <w:t xml:space="preserve">тыс. рублей, что составляет </w:t>
      </w:r>
      <w:r>
        <w:rPr>
          <w:b/>
          <w:szCs w:val="28"/>
        </w:rPr>
        <w:t>61</w:t>
      </w:r>
      <w:r>
        <w:rPr>
          <w:szCs w:val="28"/>
        </w:rPr>
        <w:t xml:space="preserve"> процента от уточненных годовых бюджетных назначений на 2020 год. Удельный вес в общей сумме собственных доходов составляет </w:t>
      </w:r>
      <w:r>
        <w:rPr>
          <w:b/>
          <w:szCs w:val="28"/>
        </w:rPr>
        <w:t>3,4</w:t>
      </w:r>
      <w:r>
        <w:rPr>
          <w:szCs w:val="28"/>
        </w:rPr>
        <w:t xml:space="preserve"> процента. По сравнению с аналогичным периодом предыдущего года поступления снизились </w:t>
      </w:r>
      <w:r>
        <w:rPr>
          <w:b/>
          <w:szCs w:val="28"/>
        </w:rPr>
        <w:t>на 354,5</w:t>
      </w:r>
      <w:r>
        <w:rPr>
          <w:szCs w:val="28"/>
        </w:rPr>
        <w:t xml:space="preserve"> тыс. рублей. Наибольший удельный вес за 1 полугодие 2020 года в составе неналоговых </w:t>
      </w:r>
      <w:r>
        <w:rPr>
          <w:szCs w:val="28"/>
        </w:rPr>
        <w:lastRenderedPageBreak/>
        <w:t xml:space="preserve">доходов занимают штрафы, санкции, возмещение ущерба – 35%. Исполнение составило </w:t>
      </w:r>
      <w:r>
        <w:rPr>
          <w:b/>
          <w:szCs w:val="28"/>
        </w:rPr>
        <w:t>1036,7</w:t>
      </w:r>
      <w:r>
        <w:rPr>
          <w:szCs w:val="28"/>
        </w:rPr>
        <w:t xml:space="preserve"> процента от годовых бюджетных назначений. </w:t>
      </w:r>
    </w:p>
    <w:p w:rsidR="00D8434E" w:rsidRDefault="00D8434E" w:rsidP="00D8434E">
      <w:pPr>
        <w:pStyle w:val="a3"/>
        <w:ind w:firstLine="540"/>
        <w:rPr>
          <w:szCs w:val="28"/>
        </w:rPr>
      </w:pPr>
      <w:r>
        <w:rPr>
          <w:b/>
          <w:color w:val="000000" w:themeColor="text1"/>
          <w:szCs w:val="28"/>
        </w:rPr>
        <w:t xml:space="preserve">Доходы </w:t>
      </w:r>
      <w:r>
        <w:rPr>
          <w:b/>
          <w:szCs w:val="28"/>
        </w:rPr>
        <w:t xml:space="preserve">от использования имущества, находящегося в государственной и муниципальной собственности </w:t>
      </w:r>
      <w:r>
        <w:rPr>
          <w:szCs w:val="28"/>
        </w:rPr>
        <w:t xml:space="preserve">поступили в сумме </w:t>
      </w:r>
      <w:r>
        <w:rPr>
          <w:b/>
          <w:szCs w:val="28"/>
        </w:rPr>
        <w:t xml:space="preserve">958,8 </w:t>
      </w:r>
      <w:r>
        <w:rPr>
          <w:szCs w:val="28"/>
        </w:rPr>
        <w:t xml:space="preserve">тыс. рублей, что составило </w:t>
      </w:r>
      <w:r>
        <w:rPr>
          <w:b/>
          <w:szCs w:val="28"/>
        </w:rPr>
        <w:t>35,9</w:t>
      </w:r>
      <w:r>
        <w:rPr>
          <w:szCs w:val="28"/>
        </w:rPr>
        <w:t xml:space="preserve"> процента от годовых бюджетных назначений. Доля в общей сумме неналоговых доходов составила </w:t>
      </w:r>
      <w:r>
        <w:rPr>
          <w:b/>
          <w:szCs w:val="28"/>
        </w:rPr>
        <w:t>32,4</w:t>
      </w:r>
      <w:r>
        <w:rPr>
          <w:szCs w:val="28"/>
        </w:rPr>
        <w:t xml:space="preserve">процента, что на </w:t>
      </w:r>
      <w:r>
        <w:rPr>
          <w:color w:val="000000" w:themeColor="text1"/>
          <w:szCs w:val="28"/>
        </w:rPr>
        <w:t>8,9</w:t>
      </w:r>
      <w:r>
        <w:rPr>
          <w:szCs w:val="28"/>
        </w:rPr>
        <w:t xml:space="preserve">процента меньше чем за 6 месяцев 2019 года. </w:t>
      </w:r>
    </w:p>
    <w:p w:rsidR="00D8434E" w:rsidRDefault="00D8434E" w:rsidP="00D8434E">
      <w:pPr>
        <w:pStyle w:val="a3"/>
        <w:ind w:firstLine="540"/>
        <w:rPr>
          <w:color w:val="FF0000"/>
          <w:szCs w:val="28"/>
        </w:rPr>
      </w:pPr>
      <w:r>
        <w:rPr>
          <w:b/>
          <w:szCs w:val="28"/>
        </w:rPr>
        <w:t>Доходы от продажи материальных и нематериальных активов</w:t>
      </w:r>
      <w:r>
        <w:rPr>
          <w:szCs w:val="28"/>
        </w:rPr>
        <w:t xml:space="preserve"> поступили в сумме 116,2 тыс. рублей при уточненных годовых бюджетных назначениях в сумме 390 тыс. рублей.</w:t>
      </w:r>
    </w:p>
    <w:p w:rsidR="00D8434E" w:rsidRDefault="00D8434E" w:rsidP="00D8434E">
      <w:pPr>
        <w:pStyle w:val="a3"/>
        <w:ind w:firstLine="567"/>
        <w:rPr>
          <w:color w:val="FF0000"/>
          <w:szCs w:val="28"/>
        </w:rPr>
      </w:pPr>
      <w:r>
        <w:rPr>
          <w:szCs w:val="28"/>
        </w:rPr>
        <w:t xml:space="preserve">Поступления </w:t>
      </w:r>
      <w:r>
        <w:rPr>
          <w:b/>
          <w:szCs w:val="28"/>
        </w:rPr>
        <w:t xml:space="preserve">штрафов, санкций, возмещения ущерба </w:t>
      </w:r>
      <w:r>
        <w:rPr>
          <w:szCs w:val="28"/>
        </w:rPr>
        <w:t xml:space="preserve">за 1 полугодие 2020 года составили </w:t>
      </w:r>
      <w:r>
        <w:rPr>
          <w:b/>
          <w:szCs w:val="28"/>
        </w:rPr>
        <w:t>1036,7</w:t>
      </w:r>
      <w:r>
        <w:rPr>
          <w:szCs w:val="28"/>
        </w:rPr>
        <w:t xml:space="preserve">тыс. рублей, что составляет </w:t>
      </w:r>
      <w:r>
        <w:rPr>
          <w:b/>
          <w:szCs w:val="28"/>
        </w:rPr>
        <w:t>1036,7</w:t>
      </w:r>
      <w:r>
        <w:rPr>
          <w:szCs w:val="28"/>
        </w:rPr>
        <w:t xml:space="preserve"> процента от уточненных бюджетных назначений. По сравнению с аналогичным периодом прошлого года поступления снизились на 40,8тыс. рублей.</w:t>
      </w:r>
    </w:p>
    <w:p w:rsidR="00D8434E" w:rsidRDefault="00D8434E" w:rsidP="00D8434E">
      <w:pPr>
        <w:pStyle w:val="a3"/>
        <w:ind w:firstLine="567"/>
        <w:rPr>
          <w:szCs w:val="28"/>
        </w:rPr>
      </w:pPr>
      <w:r>
        <w:rPr>
          <w:szCs w:val="28"/>
        </w:rPr>
        <w:t xml:space="preserve">По состоянию на 01.07.2020 года уточненные бюджетные назначения по </w:t>
      </w:r>
      <w:r>
        <w:rPr>
          <w:b/>
          <w:szCs w:val="28"/>
        </w:rPr>
        <w:t>безвозмездным поступлениям</w:t>
      </w:r>
      <w:r>
        <w:rPr>
          <w:szCs w:val="28"/>
        </w:rPr>
        <w:t xml:space="preserve"> в бюджете муниципального района составили </w:t>
      </w:r>
      <w:r>
        <w:rPr>
          <w:b/>
          <w:szCs w:val="28"/>
        </w:rPr>
        <w:t>547930,9</w:t>
      </w:r>
      <w:r>
        <w:rPr>
          <w:szCs w:val="28"/>
        </w:rPr>
        <w:t xml:space="preserve"> тыс. рублей. Исполнение за отчетный период составило </w:t>
      </w:r>
      <w:r>
        <w:rPr>
          <w:b/>
          <w:szCs w:val="28"/>
        </w:rPr>
        <w:t>292962,4</w:t>
      </w:r>
      <w:r>
        <w:rPr>
          <w:szCs w:val="28"/>
        </w:rPr>
        <w:t xml:space="preserve">тыс. рублей, в том числе: дотации бюджетам субъектов Российской Федерации и муниципальных образований во 2 квартале 2020 года составили </w:t>
      </w:r>
      <w:r>
        <w:rPr>
          <w:b/>
          <w:szCs w:val="28"/>
        </w:rPr>
        <w:t>103132,2</w:t>
      </w:r>
      <w:r>
        <w:rPr>
          <w:szCs w:val="28"/>
        </w:rPr>
        <w:t xml:space="preserve"> тыс. рублей, что составило </w:t>
      </w:r>
      <w:r>
        <w:rPr>
          <w:b/>
          <w:szCs w:val="28"/>
        </w:rPr>
        <w:t>83,2</w:t>
      </w:r>
      <w:r>
        <w:rPr>
          <w:szCs w:val="28"/>
        </w:rPr>
        <w:t xml:space="preserve"> процента от уточненных  бюджетных назначений. Поступление </w:t>
      </w:r>
      <w:r>
        <w:rPr>
          <w:b/>
          <w:szCs w:val="28"/>
        </w:rPr>
        <w:t xml:space="preserve">субсидий </w:t>
      </w:r>
      <w:r>
        <w:rPr>
          <w:szCs w:val="28"/>
        </w:rPr>
        <w:t xml:space="preserve">составили </w:t>
      </w:r>
      <w:r>
        <w:rPr>
          <w:b/>
          <w:szCs w:val="28"/>
        </w:rPr>
        <w:t>7682,5</w:t>
      </w:r>
      <w:r>
        <w:rPr>
          <w:szCs w:val="28"/>
        </w:rPr>
        <w:t xml:space="preserve">тыс. рублей, что составило </w:t>
      </w:r>
      <w:r>
        <w:rPr>
          <w:b/>
          <w:szCs w:val="28"/>
        </w:rPr>
        <w:t>7,2</w:t>
      </w:r>
      <w:r>
        <w:rPr>
          <w:szCs w:val="28"/>
        </w:rPr>
        <w:t xml:space="preserve"> процент от годовых бюджетных назначений. Поступления </w:t>
      </w:r>
      <w:r>
        <w:rPr>
          <w:b/>
          <w:szCs w:val="28"/>
        </w:rPr>
        <w:t xml:space="preserve">субвенции </w:t>
      </w:r>
      <w:r>
        <w:rPr>
          <w:szCs w:val="28"/>
        </w:rPr>
        <w:t xml:space="preserve"> составили </w:t>
      </w:r>
      <w:r>
        <w:rPr>
          <w:b/>
          <w:szCs w:val="28"/>
        </w:rPr>
        <w:t>180389,8</w:t>
      </w:r>
      <w:r>
        <w:rPr>
          <w:szCs w:val="28"/>
        </w:rPr>
        <w:t xml:space="preserve"> тыс. рублей, что составило </w:t>
      </w:r>
      <w:r>
        <w:rPr>
          <w:b/>
          <w:szCs w:val="28"/>
        </w:rPr>
        <w:t>62,5</w:t>
      </w:r>
      <w:r>
        <w:rPr>
          <w:szCs w:val="28"/>
        </w:rPr>
        <w:t xml:space="preserve"> процента от годовых бюджетных назначений.</w:t>
      </w:r>
    </w:p>
    <w:p w:rsidR="00D8434E" w:rsidRDefault="00D8434E" w:rsidP="00D8434E">
      <w:pPr>
        <w:pStyle w:val="a3"/>
        <w:ind w:firstLine="567"/>
        <w:rPr>
          <w:szCs w:val="28"/>
        </w:rPr>
      </w:pPr>
    </w:p>
    <w:p w:rsidR="00D8434E" w:rsidRDefault="00D8434E" w:rsidP="00D8434E"/>
    <w:p w:rsidR="00371331" w:rsidRDefault="00371331" w:rsidP="00371331">
      <w:pPr>
        <w:pStyle w:val="a3"/>
        <w:ind w:firstLine="567"/>
        <w:rPr>
          <w:szCs w:val="28"/>
        </w:rPr>
      </w:pPr>
    </w:p>
    <w:p w:rsidR="005D45B9" w:rsidRPr="0097037F" w:rsidRDefault="005D45B9" w:rsidP="005D45B9">
      <w:pPr>
        <w:pStyle w:val="a3"/>
        <w:jc w:val="center"/>
        <w:rPr>
          <w:b/>
          <w:szCs w:val="28"/>
        </w:rPr>
      </w:pPr>
      <w:r w:rsidRPr="0097037F">
        <w:rPr>
          <w:b/>
          <w:szCs w:val="28"/>
        </w:rPr>
        <w:t>Расходы бюджета муниципального района</w:t>
      </w:r>
    </w:p>
    <w:p w:rsidR="005D45B9" w:rsidRPr="0097037F" w:rsidRDefault="005D45B9" w:rsidP="005D45B9">
      <w:pPr>
        <w:pStyle w:val="a3"/>
        <w:rPr>
          <w:b/>
          <w:szCs w:val="28"/>
        </w:rPr>
      </w:pPr>
    </w:p>
    <w:p w:rsidR="005D45B9" w:rsidRPr="00EA58D1" w:rsidRDefault="005D45B9" w:rsidP="00D8434E">
      <w:pPr>
        <w:ind w:firstLine="567"/>
        <w:jc w:val="both"/>
        <w:rPr>
          <w:sz w:val="28"/>
          <w:szCs w:val="28"/>
        </w:rPr>
      </w:pPr>
      <w:proofErr w:type="gramStart"/>
      <w:r w:rsidRPr="00EA58D1">
        <w:rPr>
          <w:sz w:val="28"/>
          <w:szCs w:val="28"/>
        </w:rPr>
        <w:t xml:space="preserve">В отчетном периоде расходы бюджета муниципального района составили </w:t>
      </w:r>
      <w:r w:rsidR="002C70E8">
        <w:rPr>
          <w:b/>
          <w:sz w:val="28"/>
          <w:szCs w:val="28"/>
        </w:rPr>
        <w:t xml:space="preserve">383493,2 </w:t>
      </w:r>
      <w:r w:rsidRPr="00EA58D1">
        <w:rPr>
          <w:sz w:val="28"/>
          <w:szCs w:val="28"/>
        </w:rPr>
        <w:t xml:space="preserve">тыс. рублей или </w:t>
      </w:r>
      <w:r w:rsidR="002C70E8">
        <w:rPr>
          <w:sz w:val="28"/>
          <w:szCs w:val="28"/>
        </w:rPr>
        <w:t>62,5</w:t>
      </w:r>
      <w:r w:rsidRPr="00EA58D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A58D1">
        <w:rPr>
          <w:sz w:val="28"/>
          <w:szCs w:val="28"/>
        </w:rPr>
        <w:t xml:space="preserve"> от утвержденных годовых бюджетных назначений, </w:t>
      </w:r>
      <w:r w:rsidR="002C70E8">
        <w:rPr>
          <w:sz w:val="28"/>
          <w:szCs w:val="28"/>
        </w:rPr>
        <w:t>50,8</w:t>
      </w:r>
      <w:r w:rsidRPr="00EA58D1">
        <w:rPr>
          <w:sz w:val="28"/>
          <w:szCs w:val="28"/>
        </w:rPr>
        <w:t xml:space="preserve"> процента от уточненн</w:t>
      </w:r>
      <w:r w:rsidR="002C70E8">
        <w:rPr>
          <w:sz w:val="28"/>
          <w:szCs w:val="28"/>
        </w:rPr>
        <w:t>ых бюджетных назначений на 01.07</w:t>
      </w:r>
      <w:r w:rsidRPr="00EA58D1">
        <w:rPr>
          <w:sz w:val="28"/>
          <w:szCs w:val="28"/>
        </w:rPr>
        <w:t>.</w:t>
      </w:r>
      <w:r w:rsidR="000B4113">
        <w:rPr>
          <w:sz w:val="28"/>
          <w:szCs w:val="28"/>
        </w:rPr>
        <w:t>2020</w:t>
      </w:r>
      <w:r w:rsidRPr="00EA58D1">
        <w:rPr>
          <w:sz w:val="28"/>
          <w:szCs w:val="28"/>
        </w:rPr>
        <w:t xml:space="preserve"> г</w:t>
      </w:r>
      <w:r w:rsidR="000B4113">
        <w:rPr>
          <w:sz w:val="28"/>
          <w:szCs w:val="28"/>
        </w:rPr>
        <w:t>ода</w:t>
      </w:r>
      <w:r w:rsidRPr="00EA58D1">
        <w:rPr>
          <w:sz w:val="28"/>
          <w:szCs w:val="28"/>
        </w:rPr>
        <w:t xml:space="preserve">, в том числе: на заработную плату и начисления на оплату труда составили  </w:t>
      </w:r>
      <w:r w:rsidR="002C70E8">
        <w:rPr>
          <w:sz w:val="28"/>
          <w:szCs w:val="28"/>
        </w:rPr>
        <w:t>264378,5 тыс. рублей, или 68,9</w:t>
      </w:r>
      <w:r w:rsidR="00F408F1">
        <w:rPr>
          <w:sz w:val="28"/>
          <w:szCs w:val="28"/>
        </w:rPr>
        <w:t xml:space="preserve"> процента</w:t>
      </w:r>
      <w:r w:rsidRPr="00EA58D1">
        <w:rPr>
          <w:sz w:val="28"/>
          <w:szCs w:val="28"/>
        </w:rPr>
        <w:t xml:space="preserve"> от общей суммы расходов,  коммунальные услуги в сумме </w:t>
      </w:r>
      <w:r w:rsidR="002C70E8">
        <w:rPr>
          <w:sz w:val="28"/>
          <w:szCs w:val="28"/>
        </w:rPr>
        <w:t>45260,16</w:t>
      </w:r>
      <w:r w:rsidRPr="00EA58D1">
        <w:rPr>
          <w:sz w:val="28"/>
          <w:szCs w:val="28"/>
        </w:rPr>
        <w:t xml:space="preserve"> тыс. рублей или </w:t>
      </w:r>
      <w:r w:rsidR="002C70E8">
        <w:rPr>
          <w:sz w:val="28"/>
          <w:szCs w:val="28"/>
        </w:rPr>
        <w:t>11,8</w:t>
      </w:r>
      <w:r w:rsidR="00F408F1">
        <w:rPr>
          <w:sz w:val="28"/>
          <w:szCs w:val="28"/>
        </w:rPr>
        <w:t xml:space="preserve"> процента</w:t>
      </w:r>
      <w:proofErr w:type="gramEnd"/>
      <w:r w:rsidRPr="00EA58D1">
        <w:rPr>
          <w:sz w:val="28"/>
          <w:szCs w:val="28"/>
        </w:rPr>
        <w:t xml:space="preserve"> от общей суммы расходов.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</w:p>
    <w:p w:rsidR="005D45B9" w:rsidRPr="00EA58D1" w:rsidRDefault="005D45B9" w:rsidP="005D45B9">
      <w:pPr>
        <w:jc w:val="center"/>
        <w:rPr>
          <w:b/>
          <w:sz w:val="28"/>
          <w:szCs w:val="28"/>
        </w:rPr>
      </w:pPr>
      <w:r w:rsidRPr="00EA58D1">
        <w:rPr>
          <w:b/>
          <w:sz w:val="28"/>
          <w:szCs w:val="28"/>
        </w:rPr>
        <w:t>Общегосударственные вопросы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</w:p>
    <w:p w:rsidR="005D45B9" w:rsidRPr="00EA58D1" w:rsidRDefault="005D45B9" w:rsidP="005D45B9">
      <w:pPr>
        <w:jc w:val="both"/>
        <w:rPr>
          <w:sz w:val="28"/>
          <w:szCs w:val="28"/>
        </w:rPr>
      </w:pPr>
      <w:r w:rsidRPr="00EA58D1">
        <w:rPr>
          <w:b/>
          <w:sz w:val="28"/>
          <w:szCs w:val="28"/>
        </w:rPr>
        <w:t xml:space="preserve">     По разделу 01</w:t>
      </w:r>
      <w:r w:rsidRPr="00EA58D1">
        <w:rPr>
          <w:sz w:val="28"/>
          <w:szCs w:val="28"/>
        </w:rPr>
        <w:t xml:space="preserve"> исполнение составило </w:t>
      </w:r>
      <w:r w:rsidR="002E409F">
        <w:rPr>
          <w:sz w:val="28"/>
          <w:szCs w:val="28"/>
        </w:rPr>
        <w:t>21203,3</w:t>
      </w:r>
      <w:r w:rsidRPr="00EA58D1">
        <w:rPr>
          <w:sz w:val="28"/>
          <w:szCs w:val="28"/>
        </w:rPr>
        <w:t xml:space="preserve"> тыс. рублей, или </w:t>
      </w:r>
      <w:r w:rsidR="002E409F">
        <w:rPr>
          <w:sz w:val="28"/>
          <w:szCs w:val="28"/>
        </w:rPr>
        <w:t>60,5</w:t>
      </w:r>
      <w:r w:rsidRPr="00EA58D1">
        <w:rPr>
          <w:sz w:val="28"/>
          <w:szCs w:val="28"/>
        </w:rPr>
        <w:t xml:space="preserve"> % к утвержденным годовым бюджетным назначениям и </w:t>
      </w:r>
      <w:r w:rsidR="002E409F">
        <w:rPr>
          <w:sz w:val="28"/>
          <w:szCs w:val="28"/>
        </w:rPr>
        <w:t>59,1 % к уточненным на 01.07</w:t>
      </w:r>
      <w:r w:rsidR="00F408F1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 бюджетным назначениям. Произведенные расходы на </w:t>
      </w:r>
      <w:r w:rsidR="006723B7">
        <w:rPr>
          <w:sz w:val="28"/>
          <w:szCs w:val="28"/>
        </w:rPr>
        <w:t>1735,6</w:t>
      </w:r>
      <w:r w:rsidRPr="00EA58D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больше</w:t>
      </w:r>
      <w:r w:rsidRPr="00EA58D1">
        <w:rPr>
          <w:sz w:val="28"/>
          <w:szCs w:val="28"/>
        </w:rPr>
        <w:t>, чем за аналогичный период 201</w:t>
      </w:r>
      <w:r w:rsidR="00F408F1">
        <w:rPr>
          <w:sz w:val="28"/>
          <w:szCs w:val="28"/>
        </w:rPr>
        <w:t>9</w:t>
      </w:r>
      <w:r w:rsidRPr="00EA58D1">
        <w:rPr>
          <w:sz w:val="28"/>
          <w:szCs w:val="28"/>
        </w:rPr>
        <w:t xml:space="preserve"> года. </w:t>
      </w:r>
      <w:r>
        <w:rPr>
          <w:sz w:val="28"/>
          <w:szCs w:val="28"/>
        </w:rPr>
        <w:t>Увеличение</w:t>
      </w:r>
      <w:r w:rsidRPr="00EA58D1">
        <w:rPr>
          <w:sz w:val="28"/>
          <w:szCs w:val="28"/>
        </w:rPr>
        <w:t xml:space="preserve">  расходов  связано: </w:t>
      </w:r>
    </w:p>
    <w:p w:rsidR="005D45B9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- </w:t>
      </w:r>
      <w:r w:rsidR="00F408F1">
        <w:rPr>
          <w:sz w:val="28"/>
          <w:szCs w:val="28"/>
        </w:rPr>
        <w:t xml:space="preserve">увеличением минимального </w:t>
      </w:r>
      <w:proofErr w:type="gramStart"/>
      <w:r w:rsidR="00F408F1">
        <w:rPr>
          <w:sz w:val="28"/>
          <w:szCs w:val="28"/>
        </w:rPr>
        <w:t>размера оплаты труда</w:t>
      </w:r>
      <w:proofErr w:type="gramEnd"/>
      <w:r w:rsidR="00F408F1">
        <w:rPr>
          <w:sz w:val="28"/>
          <w:szCs w:val="28"/>
        </w:rPr>
        <w:t xml:space="preserve"> с 01.01.2020 года до 20621 рублей</w:t>
      </w:r>
      <w:r w:rsidRPr="00EA58D1">
        <w:rPr>
          <w:sz w:val="28"/>
          <w:szCs w:val="28"/>
        </w:rPr>
        <w:t>;</w:t>
      </w:r>
    </w:p>
    <w:p w:rsidR="00F408F1" w:rsidRDefault="00F408F1" w:rsidP="005D45B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повышением заработной платы муниципальным служащим с 01.10.2019 года на 4,2 процента;</w:t>
      </w:r>
    </w:p>
    <w:p w:rsidR="00F408F1" w:rsidRPr="00EA58D1" w:rsidRDefault="00F408F1" w:rsidP="005D45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D7100">
        <w:rPr>
          <w:sz w:val="28"/>
          <w:szCs w:val="28"/>
        </w:rPr>
        <w:t>повышением тарифов на коммунальные услуги по сравнению с действующими тарифами в 1 квартале 2019 года.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      Доля в общем объеме расходов составляет </w:t>
      </w:r>
      <w:r w:rsidR="00435DF9">
        <w:rPr>
          <w:sz w:val="28"/>
          <w:szCs w:val="28"/>
        </w:rPr>
        <w:t>5,52</w:t>
      </w:r>
      <w:r w:rsidRPr="00EA58D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A58D1">
        <w:rPr>
          <w:sz w:val="28"/>
          <w:szCs w:val="28"/>
        </w:rPr>
        <w:t xml:space="preserve">, что </w:t>
      </w:r>
      <w:r w:rsidR="00BD7100">
        <w:rPr>
          <w:sz w:val="28"/>
          <w:szCs w:val="28"/>
        </w:rPr>
        <w:t xml:space="preserve">больше </w:t>
      </w:r>
      <w:r w:rsidRPr="00EA58D1">
        <w:rPr>
          <w:sz w:val="28"/>
          <w:szCs w:val="28"/>
        </w:rPr>
        <w:t xml:space="preserve">на </w:t>
      </w:r>
      <w:r w:rsidR="00435DF9">
        <w:rPr>
          <w:sz w:val="28"/>
          <w:szCs w:val="28"/>
        </w:rPr>
        <w:t>0,5</w:t>
      </w:r>
      <w:r w:rsidR="00BD7100">
        <w:rPr>
          <w:sz w:val="28"/>
          <w:szCs w:val="28"/>
        </w:rPr>
        <w:t>5</w:t>
      </w:r>
      <w:r w:rsidRPr="00EA58D1">
        <w:rPr>
          <w:sz w:val="28"/>
          <w:szCs w:val="28"/>
        </w:rPr>
        <w:t xml:space="preserve"> % аналогичного периода 201</w:t>
      </w:r>
      <w:r w:rsidR="00BD7100">
        <w:rPr>
          <w:sz w:val="28"/>
          <w:szCs w:val="28"/>
        </w:rPr>
        <w:t>9</w:t>
      </w:r>
      <w:r w:rsidRPr="00EA58D1">
        <w:rPr>
          <w:sz w:val="28"/>
          <w:szCs w:val="28"/>
        </w:rPr>
        <w:t xml:space="preserve"> года.</w:t>
      </w:r>
    </w:p>
    <w:p w:rsidR="005D45B9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      На содержание Главы муниципального района направлено </w:t>
      </w:r>
      <w:r w:rsidR="00435DF9">
        <w:rPr>
          <w:sz w:val="28"/>
          <w:szCs w:val="28"/>
        </w:rPr>
        <w:t>474,4</w:t>
      </w:r>
      <w:r w:rsidRPr="00EA58D1">
        <w:rPr>
          <w:sz w:val="28"/>
          <w:szCs w:val="28"/>
        </w:rPr>
        <w:t xml:space="preserve"> тыс. рублей, что составило </w:t>
      </w:r>
      <w:r w:rsidR="00435DF9">
        <w:rPr>
          <w:sz w:val="28"/>
          <w:szCs w:val="28"/>
        </w:rPr>
        <w:t>45,9</w:t>
      </w:r>
      <w:r w:rsidRPr="00EA58D1">
        <w:rPr>
          <w:sz w:val="28"/>
          <w:szCs w:val="28"/>
        </w:rPr>
        <w:t xml:space="preserve"> процент</w:t>
      </w:r>
      <w:r w:rsidR="00BD7100">
        <w:rPr>
          <w:sz w:val="28"/>
          <w:szCs w:val="28"/>
        </w:rPr>
        <w:t>а</w:t>
      </w:r>
      <w:r w:rsidRPr="00EA58D1">
        <w:rPr>
          <w:sz w:val="28"/>
          <w:szCs w:val="28"/>
        </w:rPr>
        <w:t xml:space="preserve"> к уточненным бю</w:t>
      </w:r>
      <w:r w:rsidR="00435DF9">
        <w:rPr>
          <w:sz w:val="28"/>
          <w:szCs w:val="28"/>
        </w:rPr>
        <w:t>джетным назначениям на 01.07</w:t>
      </w:r>
      <w:r w:rsidR="00BD7100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</w:t>
      </w:r>
      <w:r w:rsidRPr="00EA58D1">
        <w:rPr>
          <w:sz w:val="28"/>
          <w:szCs w:val="28"/>
        </w:rPr>
        <w:t xml:space="preserve">.  По сравнению с аналогичным периодом прошлого года сумма </w:t>
      </w:r>
      <w:r w:rsidR="00BD7100">
        <w:rPr>
          <w:sz w:val="28"/>
          <w:szCs w:val="28"/>
        </w:rPr>
        <w:t>уменьшилась</w:t>
      </w:r>
      <w:r w:rsidRPr="00EA58D1">
        <w:rPr>
          <w:sz w:val="28"/>
          <w:szCs w:val="28"/>
        </w:rPr>
        <w:t xml:space="preserve"> на </w:t>
      </w:r>
      <w:r w:rsidR="00435DF9">
        <w:rPr>
          <w:sz w:val="28"/>
          <w:szCs w:val="28"/>
        </w:rPr>
        <w:t>245,4</w:t>
      </w:r>
      <w:r w:rsidRPr="00EA58D1">
        <w:rPr>
          <w:sz w:val="28"/>
          <w:szCs w:val="28"/>
        </w:rPr>
        <w:t xml:space="preserve"> тыс. рублей. 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     Исполнение расходов на функционирование законодательных органов местного самоуправления составило </w:t>
      </w:r>
      <w:r w:rsidR="00435DF9">
        <w:rPr>
          <w:sz w:val="28"/>
          <w:szCs w:val="28"/>
        </w:rPr>
        <w:t>421,6</w:t>
      </w:r>
      <w:r w:rsidRPr="00EA58D1">
        <w:rPr>
          <w:sz w:val="28"/>
          <w:szCs w:val="28"/>
        </w:rPr>
        <w:t xml:space="preserve"> тыс. рублей, или </w:t>
      </w:r>
      <w:r w:rsidR="00435DF9">
        <w:rPr>
          <w:sz w:val="28"/>
          <w:szCs w:val="28"/>
        </w:rPr>
        <w:t>54,8</w:t>
      </w:r>
      <w:r w:rsidRPr="00EA58D1">
        <w:rPr>
          <w:sz w:val="28"/>
          <w:szCs w:val="28"/>
        </w:rPr>
        <w:t xml:space="preserve"> пр</w:t>
      </w:r>
      <w:r w:rsidR="00435DF9">
        <w:rPr>
          <w:sz w:val="28"/>
          <w:szCs w:val="28"/>
        </w:rPr>
        <w:t>оцента к уточненным на 01.07</w:t>
      </w:r>
      <w:r w:rsidR="00BD7100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 бюджетным назначениям. По сравнению с 1 кварталом 201</w:t>
      </w:r>
      <w:r w:rsidR="00BD7100">
        <w:rPr>
          <w:sz w:val="28"/>
          <w:szCs w:val="28"/>
        </w:rPr>
        <w:t>9</w:t>
      </w:r>
      <w:r w:rsidRPr="00EA58D1">
        <w:rPr>
          <w:sz w:val="28"/>
          <w:szCs w:val="28"/>
        </w:rPr>
        <w:t xml:space="preserve"> года сумма </w:t>
      </w:r>
      <w:r w:rsidR="00BD7100">
        <w:rPr>
          <w:sz w:val="28"/>
          <w:szCs w:val="28"/>
        </w:rPr>
        <w:t xml:space="preserve">увеличилась </w:t>
      </w:r>
      <w:r w:rsidRPr="00EA58D1">
        <w:rPr>
          <w:sz w:val="28"/>
          <w:szCs w:val="28"/>
        </w:rPr>
        <w:t>на</w:t>
      </w:r>
      <w:r w:rsidR="00435DF9">
        <w:rPr>
          <w:sz w:val="28"/>
          <w:szCs w:val="28"/>
        </w:rPr>
        <w:t xml:space="preserve"> 37,5</w:t>
      </w:r>
      <w:r w:rsidRPr="00EA58D1">
        <w:rPr>
          <w:sz w:val="28"/>
          <w:szCs w:val="28"/>
        </w:rPr>
        <w:t xml:space="preserve"> тыс. рублей за счет</w:t>
      </w:r>
      <w:r w:rsidR="00435DF9">
        <w:rPr>
          <w:sz w:val="28"/>
          <w:szCs w:val="28"/>
        </w:rPr>
        <w:t xml:space="preserve"> </w:t>
      </w:r>
      <w:r w:rsidR="00BD7100">
        <w:rPr>
          <w:sz w:val="28"/>
          <w:szCs w:val="28"/>
        </w:rPr>
        <w:t>повышения заработной платы на 4,2 процента с 01.10.2019 года.</w:t>
      </w:r>
    </w:p>
    <w:p w:rsidR="00435DF9" w:rsidRDefault="005D45B9" w:rsidP="00435DF9">
      <w:pPr>
        <w:ind w:firstLine="567"/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Исполнение расходов  на  функционирование  высших  органов исполнительной власти местных администраций составило </w:t>
      </w:r>
      <w:r w:rsidR="00435DF9">
        <w:rPr>
          <w:sz w:val="28"/>
          <w:szCs w:val="28"/>
        </w:rPr>
        <w:t>8829,7</w:t>
      </w:r>
      <w:r w:rsidRPr="00EA58D1">
        <w:rPr>
          <w:sz w:val="28"/>
          <w:szCs w:val="28"/>
        </w:rPr>
        <w:t xml:space="preserve"> тыс. рублей, или </w:t>
      </w:r>
      <w:r w:rsidR="00435DF9">
        <w:rPr>
          <w:sz w:val="28"/>
          <w:szCs w:val="28"/>
        </w:rPr>
        <w:t>61,6</w:t>
      </w:r>
      <w:r w:rsidRPr="00EA58D1">
        <w:rPr>
          <w:sz w:val="28"/>
          <w:szCs w:val="28"/>
        </w:rPr>
        <w:t xml:space="preserve"> процента к у</w:t>
      </w:r>
      <w:r w:rsidR="00BD7100">
        <w:rPr>
          <w:sz w:val="28"/>
          <w:szCs w:val="28"/>
        </w:rPr>
        <w:t>точненным на 01.0</w:t>
      </w:r>
      <w:r w:rsidR="00435DF9">
        <w:rPr>
          <w:sz w:val="28"/>
          <w:szCs w:val="28"/>
        </w:rPr>
        <w:t>7</w:t>
      </w:r>
      <w:r w:rsidR="00BD7100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 бюджетным назначениям. По сравнению с аналогичным периодом прошлого года сумма </w:t>
      </w:r>
      <w:r>
        <w:rPr>
          <w:sz w:val="28"/>
          <w:szCs w:val="28"/>
        </w:rPr>
        <w:t>увеличилась</w:t>
      </w:r>
      <w:r w:rsidRPr="00EA58D1">
        <w:rPr>
          <w:sz w:val="28"/>
          <w:szCs w:val="28"/>
        </w:rPr>
        <w:t xml:space="preserve"> на </w:t>
      </w:r>
      <w:r w:rsidR="00435DF9">
        <w:rPr>
          <w:sz w:val="28"/>
          <w:szCs w:val="28"/>
        </w:rPr>
        <w:t>175,9</w:t>
      </w:r>
      <w:r w:rsidR="00BD7100">
        <w:rPr>
          <w:sz w:val="28"/>
          <w:szCs w:val="28"/>
        </w:rPr>
        <w:t xml:space="preserve"> тыс. рублей</w:t>
      </w:r>
      <w:r w:rsidRPr="00EA58D1">
        <w:rPr>
          <w:sz w:val="28"/>
          <w:szCs w:val="28"/>
        </w:rPr>
        <w:t xml:space="preserve"> за счет </w:t>
      </w:r>
      <w:r w:rsidR="00BD7100">
        <w:rPr>
          <w:sz w:val="28"/>
          <w:szCs w:val="28"/>
        </w:rPr>
        <w:t>повышения заработной платы на 4,2 процента с 01.10.2019 года</w:t>
      </w:r>
      <w:r w:rsidR="00435DF9">
        <w:rPr>
          <w:sz w:val="28"/>
          <w:szCs w:val="28"/>
        </w:rPr>
        <w:t>.</w:t>
      </w:r>
    </w:p>
    <w:p w:rsidR="005D45B9" w:rsidRPr="00EA58D1" w:rsidRDefault="005D45B9" w:rsidP="00435DF9">
      <w:pPr>
        <w:ind w:firstLine="567"/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  На обеспечение деятельности финансового органа  направлено </w:t>
      </w:r>
      <w:r w:rsidR="00435DF9">
        <w:rPr>
          <w:sz w:val="28"/>
          <w:szCs w:val="28"/>
        </w:rPr>
        <w:t>3624,32</w:t>
      </w:r>
      <w:r w:rsidRPr="00EA58D1">
        <w:rPr>
          <w:sz w:val="28"/>
          <w:szCs w:val="28"/>
        </w:rPr>
        <w:t xml:space="preserve"> тыс. рублей, или </w:t>
      </w:r>
      <w:r w:rsidR="00435DF9">
        <w:rPr>
          <w:sz w:val="28"/>
          <w:szCs w:val="28"/>
        </w:rPr>
        <w:t>61,7</w:t>
      </w:r>
      <w:r w:rsidRPr="00EA58D1">
        <w:rPr>
          <w:sz w:val="28"/>
          <w:szCs w:val="28"/>
        </w:rPr>
        <w:t xml:space="preserve"> пр</w:t>
      </w:r>
      <w:r w:rsidR="00BD7100">
        <w:rPr>
          <w:sz w:val="28"/>
          <w:szCs w:val="28"/>
        </w:rPr>
        <w:t>оцента к уточненным на 01.0</w:t>
      </w:r>
      <w:r w:rsidR="00435DF9">
        <w:rPr>
          <w:sz w:val="28"/>
          <w:szCs w:val="28"/>
        </w:rPr>
        <w:t>7</w:t>
      </w:r>
      <w:r w:rsidR="00BD7100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  бюджетным назначениям. По сравнению с аналогичным периодом прошлого года сумма </w:t>
      </w:r>
      <w:r w:rsidR="00BD7100">
        <w:rPr>
          <w:sz w:val="28"/>
          <w:szCs w:val="28"/>
        </w:rPr>
        <w:t>возросла</w:t>
      </w:r>
      <w:r w:rsidRPr="00EA58D1">
        <w:rPr>
          <w:sz w:val="28"/>
          <w:szCs w:val="28"/>
        </w:rPr>
        <w:t xml:space="preserve"> на </w:t>
      </w:r>
      <w:r w:rsidR="00435DF9">
        <w:rPr>
          <w:sz w:val="28"/>
          <w:szCs w:val="28"/>
        </w:rPr>
        <w:t>246,0</w:t>
      </w:r>
      <w:r w:rsidRPr="00EA58D1">
        <w:rPr>
          <w:sz w:val="28"/>
          <w:szCs w:val="28"/>
        </w:rPr>
        <w:t xml:space="preserve"> тыс. рублей по причине </w:t>
      </w:r>
      <w:r>
        <w:rPr>
          <w:sz w:val="28"/>
          <w:szCs w:val="28"/>
        </w:rPr>
        <w:t xml:space="preserve">вакансии должности программиста </w:t>
      </w:r>
      <w:r w:rsidR="00BD7100">
        <w:rPr>
          <w:sz w:val="28"/>
          <w:szCs w:val="28"/>
        </w:rPr>
        <w:t>в 1 квартале 2019 года, а также в связи с повышением заработной платы на 4,2 процента с 01.10.2019 года</w:t>
      </w:r>
      <w:r>
        <w:rPr>
          <w:sz w:val="28"/>
          <w:szCs w:val="28"/>
        </w:rPr>
        <w:t>.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        Исполнение расходов на другие общегосударственные вопросы составило </w:t>
      </w:r>
      <w:r w:rsidR="00435DF9">
        <w:rPr>
          <w:sz w:val="28"/>
          <w:szCs w:val="28"/>
        </w:rPr>
        <w:t>7853,3</w:t>
      </w:r>
      <w:r w:rsidRPr="00EA58D1">
        <w:rPr>
          <w:sz w:val="28"/>
          <w:szCs w:val="28"/>
        </w:rPr>
        <w:t xml:space="preserve"> тыс. рублей или </w:t>
      </w:r>
      <w:r w:rsidR="00435DF9">
        <w:rPr>
          <w:sz w:val="28"/>
          <w:szCs w:val="28"/>
        </w:rPr>
        <w:t>57,5</w:t>
      </w:r>
      <w:r w:rsidRPr="00EA58D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="00D21616">
        <w:rPr>
          <w:sz w:val="28"/>
          <w:szCs w:val="28"/>
        </w:rPr>
        <w:t xml:space="preserve"> от уточненных на 01.0</w:t>
      </w:r>
      <w:r w:rsidR="00435DF9">
        <w:rPr>
          <w:sz w:val="28"/>
          <w:szCs w:val="28"/>
        </w:rPr>
        <w:t>7</w:t>
      </w:r>
      <w:r w:rsidR="00D21616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 бюджетных назначений. </w:t>
      </w:r>
      <w:r w:rsidRPr="00EA58D1">
        <w:rPr>
          <w:sz w:val="28"/>
          <w:szCs w:val="28"/>
        </w:rPr>
        <w:t xml:space="preserve">По сравнению с аналогичным периодом прошлого года сумма расходов </w:t>
      </w:r>
      <w:r>
        <w:rPr>
          <w:sz w:val="28"/>
          <w:szCs w:val="28"/>
        </w:rPr>
        <w:t>увеличилась</w:t>
      </w:r>
      <w:r w:rsidRPr="00EA58D1">
        <w:rPr>
          <w:sz w:val="28"/>
          <w:szCs w:val="28"/>
        </w:rPr>
        <w:t xml:space="preserve"> на </w:t>
      </w:r>
      <w:r w:rsidR="00435DF9">
        <w:rPr>
          <w:sz w:val="28"/>
          <w:szCs w:val="28"/>
        </w:rPr>
        <w:t>1521,64</w:t>
      </w:r>
      <w:r w:rsidRPr="00EA58D1">
        <w:rPr>
          <w:sz w:val="28"/>
          <w:szCs w:val="28"/>
        </w:rPr>
        <w:t xml:space="preserve"> тыс. рублей по причине </w:t>
      </w:r>
      <w:r>
        <w:rPr>
          <w:sz w:val="28"/>
          <w:szCs w:val="28"/>
        </w:rPr>
        <w:t xml:space="preserve">увеличения МРОТ по оплате труда и начислениям, оплатой </w:t>
      </w:r>
      <w:r w:rsidRPr="00EA58D1">
        <w:rPr>
          <w:sz w:val="28"/>
          <w:szCs w:val="28"/>
        </w:rPr>
        <w:t xml:space="preserve">кредиторской задолженности по </w:t>
      </w:r>
      <w:r>
        <w:rPr>
          <w:sz w:val="28"/>
          <w:szCs w:val="28"/>
        </w:rPr>
        <w:t xml:space="preserve">коммунальным платежам </w:t>
      </w:r>
      <w:r w:rsidRPr="00EA58D1">
        <w:rPr>
          <w:sz w:val="28"/>
          <w:szCs w:val="28"/>
        </w:rPr>
        <w:t xml:space="preserve"> за 201</w:t>
      </w:r>
      <w:r w:rsidR="00D2161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D21616">
        <w:rPr>
          <w:sz w:val="28"/>
          <w:szCs w:val="28"/>
        </w:rPr>
        <w:t>, повышением тарифов на коммунальные услуги</w:t>
      </w:r>
      <w:r>
        <w:rPr>
          <w:sz w:val="28"/>
          <w:szCs w:val="28"/>
        </w:rPr>
        <w:t>.</w:t>
      </w:r>
    </w:p>
    <w:p w:rsidR="005D45B9" w:rsidRPr="00EA58D1" w:rsidRDefault="005D45B9" w:rsidP="005D45B9">
      <w:pPr>
        <w:ind w:firstLine="284"/>
        <w:jc w:val="both"/>
        <w:rPr>
          <w:color w:val="FF6600"/>
          <w:sz w:val="28"/>
          <w:szCs w:val="28"/>
        </w:rPr>
      </w:pPr>
      <w:r w:rsidRPr="00EA58D1">
        <w:rPr>
          <w:sz w:val="28"/>
          <w:szCs w:val="28"/>
        </w:rPr>
        <w:t xml:space="preserve"> Кассовые расходы муниципального района  по резервному фонду Администрации муниципального района «Хилокский район»  в отчетном периоде составили </w:t>
      </w:r>
      <w:r w:rsidR="00435DF9">
        <w:rPr>
          <w:sz w:val="28"/>
          <w:szCs w:val="28"/>
        </w:rPr>
        <w:t>77,4</w:t>
      </w:r>
      <w:r w:rsidRPr="00EA58D1">
        <w:rPr>
          <w:sz w:val="28"/>
          <w:szCs w:val="28"/>
        </w:rPr>
        <w:t xml:space="preserve"> тыс. рублей. Отчет о расходовании  средств резервного </w:t>
      </w:r>
      <w:r w:rsidR="00D21616">
        <w:rPr>
          <w:sz w:val="28"/>
          <w:szCs w:val="28"/>
        </w:rPr>
        <w:t>фонда  по состоянию на 01.0</w:t>
      </w:r>
      <w:r w:rsidR="00435DF9">
        <w:rPr>
          <w:sz w:val="28"/>
          <w:szCs w:val="28"/>
        </w:rPr>
        <w:t>7</w:t>
      </w:r>
      <w:r w:rsidR="00D21616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 прилагается (приложение № </w:t>
      </w:r>
      <w:r w:rsidR="00D2161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A58D1">
        <w:rPr>
          <w:sz w:val="28"/>
          <w:szCs w:val="28"/>
        </w:rPr>
        <w:t>).</w:t>
      </w:r>
    </w:p>
    <w:p w:rsidR="005D45B9" w:rsidRPr="00EA58D1" w:rsidRDefault="005D45B9" w:rsidP="005D45B9">
      <w:pPr>
        <w:jc w:val="both"/>
        <w:rPr>
          <w:color w:val="FF6600"/>
          <w:sz w:val="28"/>
          <w:szCs w:val="28"/>
        </w:rPr>
      </w:pPr>
    </w:p>
    <w:p w:rsidR="005D45B9" w:rsidRPr="00EA58D1" w:rsidRDefault="005D45B9" w:rsidP="005D45B9">
      <w:pPr>
        <w:jc w:val="center"/>
        <w:rPr>
          <w:b/>
          <w:sz w:val="28"/>
          <w:szCs w:val="28"/>
        </w:rPr>
      </w:pPr>
      <w:r w:rsidRPr="00EA58D1">
        <w:rPr>
          <w:b/>
          <w:sz w:val="28"/>
          <w:szCs w:val="28"/>
        </w:rPr>
        <w:t>Национальная безопасность</w:t>
      </w:r>
    </w:p>
    <w:p w:rsidR="00D21616" w:rsidRDefault="005D45B9" w:rsidP="00D21616">
      <w:pPr>
        <w:jc w:val="center"/>
        <w:rPr>
          <w:b/>
          <w:sz w:val="28"/>
          <w:szCs w:val="28"/>
        </w:rPr>
      </w:pPr>
      <w:r w:rsidRPr="00EA58D1">
        <w:rPr>
          <w:b/>
          <w:sz w:val="28"/>
          <w:szCs w:val="28"/>
        </w:rPr>
        <w:t xml:space="preserve">и </w:t>
      </w:r>
      <w:r w:rsidR="00D21616">
        <w:rPr>
          <w:b/>
          <w:sz w:val="28"/>
          <w:szCs w:val="28"/>
        </w:rPr>
        <w:t>правоохранительная деятельность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  <w:r w:rsidRPr="00EA58D1">
        <w:rPr>
          <w:b/>
          <w:sz w:val="28"/>
          <w:szCs w:val="28"/>
        </w:rPr>
        <w:t xml:space="preserve">По разделу 03 </w:t>
      </w:r>
      <w:r w:rsidR="00DE0019">
        <w:rPr>
          <w:sz w:val="28"/>
          <w:szCs w:val="28"/>
        </w:rPr>
        <w:t>расходов во 2 квартале 2020 года не производилось</w:t>
      </w:r>
      <w:r w:rsidR="00F465F6">
        <w:rPr>
          <w:sz w:val="28"/>
          <w:szCs w:val="28"/>
        </w:rPr>
        <w:t>.</w:t>
      </w:r>
    </w:p>
    <w:p w:rsidR="005D45B9" w:rsidRDefault="005D45B9" w:rsidP="00D8434E">
      <w:pPr>
        <w:rPr>
          <w:b/>
          <w:sz w:val="28"/>
          <w:szCs w:val="28"/>
        </w:rPr>
      </w:pPr>
    </w:p>
    <w:p w:rsidR="00D8434E" w:rsidRDefault="00D8434E" w:rsidP="00D8434E">
      <w:pPr>
        <w:rPr>
          <w:b/>
          <w:sz w:val="28"/>
          <w:szCs w:val="28"/>
        </w:rPr>
      </w:pPr>
    </w:p>
    <w:p w:rsidR="005D45B9" w:rsidRPr="00EA58D1" w:rsidRDefault="005D45B9" w:rsidP="005D45B9">
      <w:pPr>
        <w:jc w:val="center"/>
        <w:rPr>
          <w:b/>
          <w:sz w:val="28"/>
          <w:szCs w:val="28"/>
        </w:rPr>
      </w:pPr>
      <w:r w:rsidRPr="00EA58D1">
        <w:rPr>
          <w:b/>
          <w:sz w:val="28"/>
          <w:szCs w:val="28"/>
        </w:rPr>
        <w:t>Национальная экономика</w:t>
      </w:r>
    </w:p>
    <w:p w:rsidR="005D45B9" w:rsidRPr="00EA58D1" w:rsidRDefault="005D45B9" w:rsidP="005D45B9">
      <w:pPr>
        <w:jc w:val="center"/>
        <w:rPr>
          <w:b/>
          <w:sz w:val="28"/>
          <w:szCs w:val="28"/>
        </w:rPr>
      </w:pPr>
    </w:p>
    <w:p w:rsidR="005D45B9" w:rsidRPr="00EA58D1" w:rsidRDefault="005D45B9" w:rsidP="005D45B9">
      <w:pPr>
        <w:jc w:val="both"/>
        <w:rPr>
          <w:sz w:val="28"/>
          <w:szCs w:val="28"/>
        </w:rPr>
      </w:pPr>
      <w:r w:rsidRPr="00EA58D1">
        <w:rPr>
          <w:b/>
          <w:sz w:val="28"/>
          <w:szCs w:val="28"/>
        </w:rPr>
        <w:t xml:space="preserve">         По разделу 04</w:t>
      </w:r>
      <w:r w:rsidR="00DE00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за отчетный период  </w:t>
      </w:r>
      <w:r w:rsidR="00D21616">
        <w:rPr>
          <w:sz w:val="28"/>
          <w:szCs w:val="28"/>
        </w:rPr>
        <w:t xml:space="preserve">составили </w:t>
      </w:r>
      <w:r w:rsidR="00DE0019">
        <w:rPr>
          <w:sz w:val="28"/>
          <w:szCs w:val="28"/>
        </w:rPr>
        <w:t>3946,7</w:t>
      </w:r>
      <w:r w:rsidR="00D21616">
        <w:rPr>
          <w:sz w:val="28"/>
          <w:szCs w:val="28"/>
        </w:rPr>
        <w:t xml:space="preserve"> тыс. рублей, что составляет </w:t>
      </w:r>
      <w:r w:rsidR="00DE0019">
        <w:rPr>
          <w:sz w:val="28"/>
          <w:szCs w:val="28"/>
        </w:rPr>
        <w:t>13,6 процента от уточненных на 01.07</w:t>
      </w:r>
      <w:r w:rsidR="00D21616">
        <w:rPr>
          <w:sz w:val="28"/>
          <w:szCs w:val="28"/>
        </w:rPr>
        <w:t>.2020 года бюджетных назначений.</w:t>
      </w:r>
    </w:p>
    <w:p w:rsidR="005D45B9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lastRenderedPageBreak/>
        <w:t xml:space="preserve">- </w:t>
      </w:r>
      <w:r w:rsidRPr="00EA58D1">
        <w:rPr>
          <w:b/>
          <w:sz w:val="28"/>
          <w:szCs w:val="28"/>
        </w:rPr>
        <w:t>по подразделу 01</w:t>
      </w:r>
      <w:r w:rsidRPr="00EA58D1">
        <w:rPr>
          <w:sz w:val="28"/>
          <w:szCs w:val="28"/>
        </w:rPr>
        <w:t xml:space="preserve"> «Общеэкономические во</w:t>
      </w:r>
      <w:r w:rsidR="00D21616">
        <w:rPr>
          <w:sz w:val="28"/>
          <w:szCs w:val="28"/>
        </w:rPr>
        <w:t>просы» расхо</w:t>
      </w:r>
      <w:r w:rsidR="00DE0019">
        <w:rPr>
          <w:sz w:val="28"/>
          <w:szCs w:val="28"/>
        </w:rPr>
        <w:t>ды за 2</w:t>
      </w:r>
      <w:r w:rsidR="00D21616">
        <w:rPr>
          <w:sz w:val="28"/>
          <w:szCs w:val="28"/>
        </w:rPr>
        <w:t xml:space="preserve"> квартал 2020</w:t>
      </w:r>
      <w:r w:rsidRPr="00EA58D1">
        <w:rPr>
          <w:sz w:val="28"/>
          <w:szCs w:val="28"/>
        </w:rPr>
        <w:t xml:space="preserve"> года </w:t>
      </w:r>
      <w:r w:rsidR="00DE0019">
        <w:rPr>
          <w:sz w:val="28"/>
          <w:szCs w:val="28"/>
        </w:rPr>
        <w:t xml:space="preserve">составили 64,4 тыс. рублей или 29,3 </w:t>
      </w:r>
      <w:r w:rsidR="00DE0019" w:rsidRPr="00EA58D1">
        <w:rPr>
          <w:sz w:val="28"/>
          <w:szCs w:val="28"/>
        </w:rPr>
        <w:t>процент</w:t>
      </w:r>
      <w:r w:rsidR="00DE0019">
        <w:rPr>
          <w:sz w:val="28"/>
          <w:szCs w:val="28"/>
        </w:rPr>
        <w:t xml:space="preserve">а от уточненных на 01.07.2020 года бюджетных назначений. </w:t>
      </w:r>
      <w:r w:rsidR="00DE0019" w:rsidRPr="00EA58D1">
        <w:rPr>
          <w:sz w:val="28"/>
          <w:szCs w:val="28"/>
        </w:rPr>
        <w:t>По сравнению с аналогичным периодом прошлого года сумма расходов</w:t>
      </w:r>
      <w:r w:rsidR="00DE0019">
        <w:rPr>
          <w:sz w:val="28"/>
          <w:szCs w:val="28"/>
        </w:rPr>
        <w:t xml:space="preserve"> уменьшилась на 12,5 тыс. рублей</w:t>
      </w:r>
      <w:r w:rsidR="00806845">
        <w:rPr>
          <w:sz w:val="28"/>
          <w:szCs w:val="28"/>
        </w:rPr>
        <w:t>, по причине привлечения наименьшего количества несовершеннолетних, в связи со сложившейся санитарно-эпидемиологической обстановкой в 2020 году.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- </w:t>
      </w:r>
      <w:r w:rsidRPr="00EA58D1">
        <w:rPr>
          <w:b/>
          <w:sz w:val="28"/>
          <w:szCs w:val="28"/>
        </w:rPr>
        <w:t>по подразделу 09</w:t>
      </w:r>
      <w:r w:rsidRPr="00EA58D1">
        <w:rPr>
          <w:sz w:val="28"/>
          <w:szCs w:val="28"/>
        </w:rPr>
        <w:t xml:space="preserve"> «Дорожное хозяйство» при </w:t>
      </w:r>
      <w:r>
        <w:rPr>
          <w:sz w:val="28"/>
          <w:szCs w:val="28"/>
        </w:rPr>
        <w:t xml:space="preserve">уточненном </w:t>
      </w:r>
      <w:r w:rsidRPr="00EA58D1">
        <w:rPr>
          <w:sz w:val="28"/>
          <w:szCs w:val="28"/>
        </w:rPr>
        <w:t xml:space="preserve">плане </w:t>
      </w:r>
      <w:r w:rsidR="00806845">
        <w:rPr>
          <w:sz w:val="28"/>
          <w:szCs w:val="28"/>
        </w:rPr>
        <w:t xml:space="preserve">       28904,9 </w:t>
      </w:r>
      <w:r w:rsidRPr="00EA58D1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расходы </w:t>
      </w:r>
      <w:r w:rsidR="00D21616">
        <w:rPr>
          <w:sz w:val="28"/>
          <w:szCs w:val="28"/>
        </w:rPr>
        <w:t xml:space="preserve">составили </w:t>
      </w:r>
      <w:r w:rsidR="00806845">
        <w:rPr>
          <w:sz w:val="28"/>
          <w:szCs w:val="28"/>
        </w:rPr>
        <w:t>3882,4</w:t>
      </w:r>
      <w:r w:rsidR="00D2161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80684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D21616">
        <w:rPr>
          <w:sz w:val="28"/>
          <w:szCs w:val="28"/>
        </w:rPr>
        <w:t xml:space="preserve"> аналогичный период 2019</w:t>
      </w:r>
      <w:r>
        <w:rPr>
          <w:sz w:val="28"/>
          <w:szCs w:val="28"/>
        </w:rPr>
        <w:t xml:space="preserve"> года расходы </w:t>
      </w:r>
      <w:r w:rsidR="00806845">
        <w:rPr>
          <w:sz w:val="28"/>
          <w:szCs w:val="28"/>
        </w:rPr>
        <w:t>увеличились на 467,3 тыс. рублей</w:t>
      </w:r>
      <w:r w:rsidR="004D2D69">
        <w:rPr>
          <w:sz w:val="28"/>
          <w:szCs w:val="28"/>
        </w:rPr>
        <w:t>.</w:t>
      </w:r>
    </w:p>
    <w:p w:rsidR="004D2D69" w:rsidRDefault="004D2D69" w:rsidP="005D45B9">
      <w:pPr>
        <w:jc w:val="center"/>
        <w:rPr>
          <w:b/>
          <w:sz w:val="28"/>
          <w:szCs w:val="28"/>
        </w:rPr>
      </w:pPr>
    </w:p>
    <w:p w:rsidR="005D45B9" w:rsidRPr="00EA58D1" w:rsidRDefault="005D45B9" w:rsidP="005D45B9">
      <w:pPr>
        <w:jc w:val="center"/>
        <w:rPr>
          <w:b/>
          <w:sz w:val="28"/>
          <w:szCs w:val="28"/>
        </w:rPr>
      </w:pPr>
      <w:r w:rsidRPr="00EA58D1">
        <w:rPr>
          <w:b/>
          <w:sz w:val="28"/>
          <w:szCs w:val="28"/>
        </w:rPr>
        <w:t>Жилищно-коммунальное хозяйство</w:t>
      </w:r>
    </w:p>
    <w:p w:rsidR="005D45B9" w:rsidRPr="00EA58D1" w:rsidRDefault="005D45B9" w:rsidP="005D45B9">
      <w:pPr>
        <w:jc w:val="center"/>
        <w:rPr>
          <w:b/>
          <w:sz w:val="28"/>
          <w:szCs w:val="28"/>
        </w:rPr>
      </w:pPr>
    </w:p>
    <w:p w:rsidR="005D45B9" w:rsidRPr="00EA58D1" w:rsidRDefault="005D45B9" w:rsidP="005D45B9">
      <w:pPr>
        <w:jc w:val="both"/>
        <w:rPr>
          <w:b/>
          <w:sz w:val="28"/>
          <w:szCs w:val="28"/>
        </w:rPr>
      </w:pPr>
      <w:r w:rsidRPr="00EA58D1">
        <w:rPr>
          <w:b/>
          <w:sz w:val="28"/>
          <w:szCs w:val="28"/>
        </w:rPr>
        <w:t xml:space="preserve">        По разделу 05</w:t>
      </w:r>
      <w:r w:rsidRPr="004D2D69">
        <w:rPr>
          <w:sz w:val="28"/>
          <w:szCs w:val="28"/>
        </w:rPr>
        <w:t xml:space="preserve"> </w:t>
      </w:r>
      <w:r w:rsidR="004D2D69" w:rsidRPr="004D2D69">
        <w:rPr>
          <w:sz w:val="28"/>
          <w:szCs w:val="28"/>
        </w:rPr>
        <w:t>исполнение</w:t>
      </w:r>
      <w:r w:rsidR="004D2D69">
        <w:rPr>
          <w:b/>
          <w:sz w:val="28"/>
          <w:szCs w:val="28"/>
        </w:rPr>
        <w:t xml:space="preserve"> </w:t>
      </w:r>
      <w:r w:rsidR="004D2D69">
        <w:rPr>
          <w:sz w:val="28"/>
          <w:szCs w:val="28"/>
        </w:rPr>
        <w:t>расходов за 2</w:t>
      </w:r>
      <w:r w:rsidRPr="00EA58D1">
        <w:rPr>
          <w:sz w:val="28"/>
          <w:szCs w:val="28"/>
        </w:rPr>
        <w:t xml:space="preserve"> квартал 20</w:t>
      </w:r>
      <w:r w:rsidR="00D21616">
        <w:rPr>
          <w:sz w:val="28"/>
          <w:szCs w:val="28"/>
        </w:rPr>
        <w:t>20</w:t>
      </w:r>
      <w:r w:rsidRPr="00EA58D1">
        <w:rPr>
          <w:sz w:val="28"/>
          <w:szCs w:val="28"/>
        </w:rPr>
        <w:t xml:space="preserve"> года </w:t>
      </w:r>
      <w:r w:rsidR="004D2D69">
        <w:rPr>
          <w:sz w:val="28"/>
          <w:szCs w:val="28"/>
        </w:rPr>
        <w:t>составило 58,0 тыс. рублей или 0,3 процента к уточненным бюджетным назначениям на 01.07.2020 года.</w:t>
      </w:r>
      <w:r w:rsidRPr="00EA58D1">
        <w:rPr>
          <w:sz w:val="28"/>
          <w:szCs w:val="28"/>
        </w:rPr>
        <w:t xml:space="preserve"> За аналогичный период 201</w:t>
      </w:r>
      <w:r w:rsidR="00D21616">
        <w:rPr>
          <w:sz w:val="28"/>
          <w:szCs w:val="28"/>
        </w:rPr>
        <w:t>9</w:t>
      </w:r>
      <w:r w:rsidR="004D2D69">
        <w:rPr>
          <w:sz w:val="28"/>
          <w:szCs w:val="28"/>
        </w:rPr>
        <w:t xml:space="preserve"> года расходы </w:t>
      </w:r>
      <w:r w:rsidRPr="00EA58D1">
        <w:rPr>
          <w:sz w:val="28"/>
          <w:szCs w:val="28"/>
        </w:rPr>
        <w:t>не производились.</w:t>
      </w:r>
    </w:p>
    <w:p w:rsidR="005D45B9" w:rsidRDefault="005D45B9" w:rsidP="005D45B9">
      <w:pPr>
        <w:jc w:val="center"/>
        <w:rPr>
          <w:b/>
          <w:sz w:val="28"/>
          <w:szCs w:val="28"/>
        </w:rPr>
      </w:pPr>
    </w:p>
    <w:p w:rsidR="005D45B9" w:rsidRDefault="005D45B9" w:rsidP="005D45B9">
      <w:pPr>
        <w:jc w:val="center"/>
        <w:rPr>
          <w:b/>
          <w:sz w:val="28"/>
          <w:szCs w:val="28"/>
        </w:rPr>
      </w:pPr>
      <w:r w:rsidRPr="00EA58D1">
        <w:rPr>
          <w:b/>
          <w:sz w:val="28"/>
          <w:szCs w:val="28"/>
        </w:rPr>
        <w:t>Образование</w:t>
      </w:r>
    </w:p>
    <w:p w:rsidR="005D45B9" w:rsidRPr="00EA58D1" w:rsidRDefault="005D45B9" w:rsidP="005D45B9">
      <w:pPr>
        <w:jc w:val="center"/>
        <w:rPr>
          <w:b/>
          <w:sz w:val="28"/>
          <w:szCs w:val="28"/>
        </w:rPr>
      </w:pPr>
    </w:p>
    <w:p w:rsidR="005D45B9" w:rsidRPr="00EA58D1" w:rsidRDefault="005D45B9" w:rsidP="00D8434E">
      <w:pPr>
        <w:ind w:firstLine="567"/>
        <w:jc w:val="both"/>
        <w:rPr>
          <w:sz w:val="28"/>
          <w:szCs w:val="28"/>
        </w:rPr>
      </w:pPr>
      <w:r w:rsidRPr="00EA58D1">
        <w:rPr>
          <w:b/>
          <w:sz w:val="28"/>
          <w:szCs w:val="28"/>
        </w:rPr>
        <w:t>По разделу 07</w:t>
      </w:r>
      <w:r w:rsidRPr="00EA58D1">
        <w:rPr>
          <w:sz w:val="28"/>
          <w:szCs w:val="28"/>
        </w:rPr>
        <w:t xml:space="preserve"> исполнение составило </w:t>
      </w:r>
      <w:r w:rsidR="004D2D69">
        <w:rPr>
          <w:sz w:val="28"/>
          <w:szCs w:val="28"/>
        </w:rPr>
        <w:t>292060,8</w:t>
      </w:r>
      <w:r w:rsidRPr="00EA58D1">
        <w:rPr>
          <w:sz w:val="28"/>
          <w:szCs w:val="28"/>
        </w:rPr>
        <w:t xml:space="preserve"> тыс. рублей, или </w:t>
      </w:r>
      <w:r w:rsidR="004D2D69">
        <w:rPr>
          <w:sz w:val="28"/>
          <w:szCs w:val="28"/>
        </w:rPr>
        <w:t>56,8</w:t>
      </w:r>
      <w:r w:rsidRPr="00EA58D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 </w:t>
      </w:r>
      <w:r w:rsidRPr="00EA58D1">
        <w:rPr>
          <w:sz w:val="28"/>
          <w:szCs w:val="28"/>
        </w:rPr>
        <w:t xml:space="preserve">к утвержденным годовым бюджетным назначениям и </w:t>
      </w:r>
      <w:r w:rsidR="00D21616">
        <w:rPr>
          <w:sz w:val="28"/>
          <w:szCs w:val="28"/>
        </w:rPr>
        <w:t>24,7</w:t>
      </w:r>
      <w:r w:rsidRPr="00EA58D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A58D1">
        <w:rPr>
          <w:sz w:val="28"/>
          <w:szCs w:val="28"/>
        </w:rPr>
        <w:t xml:space="preserve"> к уточненным </w:t>
      </w:r>
      <w:r>
        <w:rPr>
          <w:sz w:val="28"/>
          <w:szCs w:val="28"/>
        </w:rPr>
        <w:t xml:space="preserve">бюджетным назначениям </w:t>
      </w:r>
      <w:r w:rsidR="00D21616">
        <w:rPr>
          <w:sz w:val="28"/>
          <w:szCs w:val="28"/>
        </w:rPr>
        <w:t>на 01.0</w:t>
      </w:r>
      <w:r w:rsidR="004D2D69">
        <w:rPr>
          <w:sz w:val="28"/>
          <w:szCs w:val="28"/>
        </w:rPr>
        <w:t>7</w:t>
      </w:r>
      <w:r w:rsidR="00D21616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года, что на </w:t>
      </w:r>
      <w:r w:rsidR="004D2D69">
        <w:rPr>
          <w:sz w:val="28"/>
          <w:szCs w:val="28"/>
        </w:rPr>
        <w:t>7717,6</w:t>
      </w:r>
      <w:r w:rsidRPr="00EA58D1">
        <w:rPr>
          <w:sz w:val="28"/>
          <w:szCs w:val="28"/>
        </w:rPr>
        <w:t xml:space="preserve"> тыс. рублей </w:t>
      </w:r>
      <w:r w:rsidR="00D21616">
        <w:rPr>
          <w:sz w:val="28"/>
          <w:szCs w:val="28"/>
        </w:rPr>
        <w:t xml:space="preserve">меньше </w:t>
      </w:r>
      <w:r w:rsidRPr="00EA58D1">
        <w:rPr>
          <w:sz w:val="28"/>
          <w:szCs w:val="28"/>
        </w:rPr>
        <w:t xml:space="preserve">по сравнению с аналогичным периодом предыдущего года. Доля  расходов в общем объеме  составляет </w:t>
      </w:r>
      <w:r w:rsidR="00E12843">
        <w:rPr>
          <w:sz w:val="28"/>
          <w:szCs w:val="28"/>
        </w:rPr>
        <w:t xml:space="preserve">76,15 </w:t>
      </w:r>
      <w:r w:rsidRPr="00EA58D1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EA58D1">
        <w:rPr>
          <w:sz w:val="28"/>
          <w:szCs w:val="28"/>
        </w:rPr>
        <w:t xml:space="preserve">, в сравнении с прошлым годом </w:t>
      </w:r>
      <w:r w:rsidR="003F77BE">
        <w:rPr>
          <w:sz w:val="28"/>
          <w:szCs w:val="28"/>
        </w:rPr>
        <w:t xml:space="preserve">ниже </w:t>
      </w:r>
      <w:r w:rsidRPr="00EA58D1">
        <w:rPr>
          <w:sz w:val="28"/>
          <w:szCs w:val="28"/>
        </w:rPr>
        <w:t xml:space="preserve">на </w:t>
      </w:r>
      <w:r w:rsidR="00E12843">
        <w:rPr>
          <w:sz w:val="28"/>
          <w:szCs w:val="28"/>
        </w:rPr>
        <w:t>0,4</w:t>
      </w:r>
      <w:r w:rsidRPr="00EA58D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A58D1">
        <w:rPr>
          <w:sz w:val="28"/>
          <w:szCs w:val="28"/>
        </w:rPr>
        <w:t>.</w:t>
      </w:r>
      <w:r w:rsidR="003F77BE">
        <w:rPr>
          <w:sz w:val="28"/>
          <w:szCs w:val="28"/>
        </w:rPr>
        <w:t xml:space="preserve"> Уменьшение расходов обусловлено включением в состав субвенции на образование отдельных должностей прочего персонала учреждений образования на основании распоряжения правительства Забайкальского края от 30.05.2019 года № 189-р.</w:t>
      </w:r>
    </w:p>
    <w:p w:rsidR="00C86D62" w:rsidRDefault="005D45B9" w:rsidP="00D8434E">
      <w:pPr>
        <w:ind w:firstLine="567"/>
        <w:jc w:val="both"/>
        <w:rPr>
          <w:sz w:val="28"/>
          <w:szCs w:val="28"/>
        </w:rPr>
      </w:pPr>
      <w:r w:rsidRPr="00EA58D1">
        <w:rPr>
          <w:b/>
          <w:sz w:val="28"/>
          <w:szCs w:val="28"/>
        </w:rPr>
        <w:t>По подразделу 01</w:t>
      </w:r>
      <w:r w:rsidRPr="00EA58D1">
        <w:rPr>
          <w:sz w:val="28"/>
          <w:szCs w:val="28"/>
        </w:rPr>
        <w:t xml:space="preserve"> «Дошкольное образование» исполнение составило </w:t>
      </w:r>
      <w:r w:rsidR="00E12843">
        <w:rPr>
          <w:sz w:val="28"/>
          <w:szCs w:val="28"/>
        </w:rPr>
        <w:t>292060,8</w:t>
      </w:r>
      <w:r w:rsidRPr="00EA58D1">
        <w:rPr>
          <w:sz w:val="28"/>
          <w:szCs w:val="28"/>
        </w:rPr>
        <w:t xml:space="preserve"> тыс. рубл</w:t>
      </w:r>
      <w:r w:rsidR="00E12843">
        <w:rPr>
          <w:sz w:val="28"/>
          <w:szCs w:val="28"/>
        </w:rPr>
        <w:t xml:space="preserve">ей </w:t>
      </w:r>
      <w:r w:rsidR="003F77BE">
        <w:rPr>
          <w:sz w:val="28"/>
          <w:szCs w:val="28"/>
        </w:rPr>
        <w:t xml:space="preserve">2020 </w:t>
      </w:r>
      <w:r w:rsidRPr="00EA58D1">
        <w:rPr>
          <w:sz w:val="28"/>
          <w:szCs w:val="28"/>
        </w:rPr>
        <w:t>года. По сравнению с аналогичным периодом 201</w:t>
      </w:r>
      <w:r w:rsidR="003F77BE">
        <w:rPr>
          <w:sz w:val="28"/>
          <w:szCs w:val="28"/>
        </w:rPr>
        <w:t>9</w:t>
      </w:r>
      <w:r w:rsidRPr="00EA58D1">
        <w:rPr>
          <w:sz w:val="28"/>
          <w:szCs w:val="28"/>
        </w:rPr>
        <w:t xml:space="preserve"> года сумма </w:t>
      </w:r>
      <w:r w:rsidR="00E12843">
        <w:rPr>
          <w:sz w:val="28"/>
          <w:szCs w:val="28"/>
        </w:rPr>
        <w:t>увеличилась</w:t>
      </w:r>
      <w:r w:rsidRPr="00EA58D1">
        <w:rPr>
          <w:sz w:val="28"/>
          <w:szCs w:val="28"/>
        </w:rPr>
        <w:t xml:space="preserve"> на </w:t>
      </w:r>
      <w:r w:rsidR="00E12843">
        <w:rPr>
          <w:sz w:val="28"/>
          <w:szCs w:val="28"/>
        </w:rPr>
        <w:t>828,6</w:t>
      </w:r>
      <w:r w:rsidRPr="00EA58D1">
        <w:rPr>
          <w:sz w:val="28"/>
          <w:szCs w:val="28"/>
        </w:rPr>
        <w:t xml:space="preserve"> тыс. рублей </w:t>
      </w:r>
      <w:r w:rsidR="00C86D62">
        <w:rPr>
          <w:sz w:val="28"/>
          <w:szCs w:val="28"/>
        </w:rPr>
        <w:t xml:space="preserve">за счет </w:t>
      </w:r>
      <w:r w:rsidR="003D115C">
        <w:rPr>
          <w:sz w:val="28"/>
          <w:szCs w:val="28"/>
        </w:rPr>
        <w:t>увеличения МРОТ по оплате труда и начислениям</w:t>
      </w:r>
      <w:r w:rsidR="00C86D62">
        <w:rPr>
          <w:sz w:val="28"/>
          <w:szCs w:val="28"/>
        </w:rPr>
        <w:t>, увеличения штатной численности в связи с открытием дополнительных групп в детском саду «Солнышко» в сельском поселении «Линево-Озерское» в 3 квартале 2019 года.</w:t>
      </w:r>
      <w:r w:rsidR="003D115C" w:rsidRPr="00EA58D1">
        <w:rPr>
          <w:sz w:val="28"/>
          <w:szCs w:val="28"/>
        </w:rPr>
        <w:t xml:space="preserve"> </w:t>
      </w:r>
    </w:p>
    <w:p w:rsidR="00AF5EF2" w:rsidRDefault="005D45B9" w:rsidP="00D8434E">
      <w:pPr>
        <w:ind w:firstLine="567"/>
        <w:jc w:val="both"/>
        <w:rPr>
          <w:sz w:val="28"/>
          <w:szCs w:val="28"/>
        </w:rPr>
      </w:pPr>
      <w:r w:rsidRPr="00EA58D1">
        <w:rPr>
          <w:b/>
          <w:sz w:val="28"/>
          <w:szCs w:val="28"/>
        </w:rPr>
        <w:t>По  подразделу 02</w:t>
      </w:r>
      <w:r w:rsidRPr="00EA58D1">
        <w:rPr>
          <w:sz w:val="28"/>
          <w:szCs w:val="28"/>
        </w:rPr>
        <w:t xml:space="preserve"> «Общее образование» исполнение составило </w:t>
      </w:r>
      <w:r w:rsidR="00C86D62">
        <w:rPr>
          <w:sz w:val="28"/>
          <w:szCs w:val="28"/>
        </w:rPr>
        <w:t>195436,4</w:t>
      </w:r>
      <w:r w:rsidRPr="00EA58D1">
        <w:rPr>
          <w:sz w:val="28"/>
          <w:szCs w:val="28"/>
        </w:rPr>
        <w:t xml:space="preserve"> тыс. рублей или </w:t>
      </w:r>
      <w:r w:rsidR="00C86D62">
        <w:rPr>
          <w:sz w:val="28"/>
          <w:szCs w:val="28"/>
        </w:rPr>
        <w:t>55,1</w:t>
      </w:r>
      <w:r w:rsidRPr="00EA58D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A58D1">
        <w:rPr>
          <w:sz w:val="28"/>
          <w:szCs w:val="28"/>
        </w:rPr>
        <w:t xml:space="preserve"> от уточненных б</w:t>
      </w:r>
      <w:r w:rsidR="00AF5EF2">
        <w:rPr>
          <w:sz w:val="28"/>
          <w:szCs w:val="28"/>
        </w:rPr>
        <w:t>юджетных назначений на 01.0</w:t>
      </w:r>
      <w:r w:rsidR="00C86D62">
        <w:rPr>
          <w:sz w:val="28"/>
          <w:szCs w:val="28"/>
        </w:rPr>
        <w:t>7</w:t>
      </w:r>
      <w:r w:rsidR="00AF5EF2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года, что на </w:t>
      </w:r>
      <w:r w:rsidR="00C86D62">
        <w:rPr>
          <w:sz w:val="28"/>
          <w:szCs w:val="28"/>
        </w:rPr>
        <w:t>6686,5</w:t>
      </w:r>
      <w:r w:rsidRPr="00EA58D1">
        <w:rPr>
          <w:sz w:val="28"/>
          <w:szCs w:val="28"/>
        </w:rPr>
        <w:t xml:space="preserve"> тыс. рублей </w:t>
      </w:r>
      <w:r w:rsidR="00AF5EF2">
        <w:rPr>
          <w:sz w:val="28"/>
          <w:szCs w:val="28"/>
        </w:rPr>
        <w:t>меньше</w:t>
      </w:r>
      <w:r>
        <w:rPr>
          <w:sz w:val="28"/>
          <w:szCs w:val="28"/>
        </w:rPr>
        <w:t>,</w:t>
      </w:r>
      <w:r w:rsidRPr="00EA58D1">
        <w:rPr>
          <w:sz w:val="28"/>
          <w:szCs w:val="28"/>
        </w:rPr>
        <w:t xml:space="preserve"> чем за этот </w:t>
      </w:r>
      <w:r w:rsidR="00AF5EF2">
        <w:rPr>
          <w:sz w:val="28"/>
          <w:szCs w:val="28"/>
        </w:rPr>
        <w:t>же период прошлого года, что связано с передачей должностей прочего персонала в состав субвенции на образование.</w:t>
      </w:r>
    </w:p>
    <w:p w:rsidR="005D45B9" w:rsidRPr="00EA58D1" w:rsidRDefault="005D45B9" w:rsidP="00D8434E">
      <w:pPr>
        <w:ind w:firstLine="567"/>
        <w:jc w:val="both"/>
        <w:rPr>
          <w:sz w:val="28"/>
          <w:szCs w:val="28"/>
        </w:rPr>
      </w:pPr>
      <w:proofErr w:type="gramStart"/>
      <w:r w:rsidRPr="00EA58D1">
        <w:rPr>
          <w:b/>
          <w:sz w:val="28"/>
          <w:szCs w:val="28"/>
        </w:rPr>
        <w:t>По  подразделу 03</w:t>
      </w:r>
      <w:r w:rsidRPr="00EA58D1">
        <w:rPr>
          <w:sz w:val="28"/>
          <w:szCs w:val="28"/>
        </w:rPr>
        <w:t xml:space="preserve"> «Дополнительное образование детей» исполнение составило </w:t>
      </w:r>
      <w:r w:rsidR="00C86D62">
        <w:rPr>
          <w:sz w:val="28"/>
          <w:szCs w:val="28"/>
        </w:rPr>
        <w:t>18127,8</w:t>
      </w:r>
      <w:r w:rsidRPr="00EA58D1">
        <w:rPr>
          <w:sz w:val="28"/>
          <w:szCs w:val="28"/>
        </w:rPr>
        <w:t xml:space="preserve"> тыс. рублей или </w:t>
      </w:r>
      <w:r w:rsidR="00C86D62">
        <w:rPr>
          <w:sz w:val="28"/>
          <w:szCs w:val="28"/>
        </w:rPr>
        <w:t>76,3</w:t>
      </w:r>
      <w:r w:rsidRPr="00EA58D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A58D1">
        <w:rPr>
          <w:sz w:val="28"/>
          <w:szCs w:val="28"/>
        </w:rPr>
        <w:t xml:space="preserve"> от уточненных б</w:t>
      </w:r>
      <w:r w:rsidR="00AF5EF2">
        <w:rPr>
          <w:sz w:val="28"/>
          <w:szCs w:val="28"/>
        </w:rPr>
        <w:t>юджетных назначений на 01.0</w:t>
      </w:r>
      <w:r w:rsidR="00C86D62">
        <w:rPr>
          <w:sz w:val="28"/>
          <w:szCs w:val="28"/>
        </w:rPr>
        <w:t>7</w:t>
      </w:r>
      <w:r w:rsidR="00AF5EF2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года, что на </w:t>
      </w:r>
      <w:r w:rsidR="00C86D62">
        <w:rPr>
          <w:sz w:val="28"/>
          <w:szCs w:val="28"/>
        </w:rPr>
        <w:t>849,10</w:t>
      </w:r>
      <w:r w:rsidRPr="00EA58D1">
        <w:rPr>
          <w:sz w:val="28"/>
          <w:szCs w:val="28"/>
        </w:rPr>
        <w:t xml:space="preserve"> тыс. рублей </w:t>
      </w:r>
      <w:r w:rsidR="00AF5EF2">
        <w:rPr>
          <w:sz w:val="28"/>
          <w:szCs w:val="28"/>
        </w:rPr>
        <w:t>меньше</w:t>
      </w:r>
      <w:r>
        <w:rPr>
          <w:sz w:val="28"/>
          <w:szCs w:val="28"/>
        </w:rPr>
        <w:t>,</w:t>
      </w:r>
      <w:r w:rsidRPr="00EA58D1">
        <w:rPr>
          <w:sz w:val="28"/>
          <w:szCs w:val="28"/>
        </w:rPr>
        <w:t xml:space="preserve"> чем</w:t>
      </w:r>
      <w:r>
        <w:rPr>
          <w:sz w:val="28"/>
          <w:szCs w:val="28"/>
        </w:rPr>
        <w:t xml:space="preserve"> за аналогичный</w:t>
      </w:r>
      <w:r w:rsidRPr="00EA58D1">
        <w:rPr>
          <w:sz w:val="28"/>
          <w:szCs w:val="28"/>
        </w:rPr>
        <w:t xml:space="preserve"> период пр</w:t>
      </w:r>
      <w:r>
        <w:rPr>
          <w:sz w:val="28"/>
          <w:szCs w:val="28"/>
        </w:rPr>
        <w:t xml:space="preserve">едыдущего года, по причине </w:t>
      </w:r>
      <w:r w:rsidR="00AF5EF2">
        <w:rPr>
          <w:sz w:val="28"/>
          <w:szCs w:val="28"/>
        </w:rPr>
        <w:t xml:space="preserve">снижения объема кредиторской задолженности по заработной плате и начислениям на оплату труда, коммунальным услугам и иным платежам по состоянию на 01.01.2020 </w:t>
      </w:r>
      <w:r w:rsidR="00AF5EF2">
        <w:rPr>
          <w:sz w:val="28"/>
          <w:szCs w:val="28"/>
        </w:rPr>
        <w:lastRenderedPageBreak/>
        <w:t>года в сравнении со</w:t>
      </w:r>
      <w:proofErr w:type="gramEnd"/>
      <w:r w:rsidR="00AF5EF2">
        <w:rPr>
          <w:sz w:val="28"/>
          <w:szCs w:val="28"/>
        </w:rPr>
        <w:t xml:space="preserve"> сложившейся кредиторской задолженностью по состоянию на 01.01.2019 года.</w:t>
      </w:r>
    </w:p>
    <w:p w:rsidR="005D45B9" w:rsidRPr="00EA58D1" w:rsidRDefault="005D45B9" w:rsidP="00D8434E">
      <w:pPr>
        <w:ind w:firstLine="426"/>
        <w:jc w:val="both"/>
        <w:rPr>
          <w:sz w:val="28"/>
          <w:szCs w:val="28"/>
        </w:rPr>
      </w:pPr>
      <w:r w:rsidRPr="00EA58D1">
        <w:rPr>
          <w:b/>
          <w:sz w:val="28"/>
          <w:szCs w:val="28"/>
        </w:rPr>
        <w:t>По подразделу 07</w:t>
      </w:r>
      <w:r w:rsidRPr="00EA58D1">
        <w:rPr>
          <w:sz w:val="28"/>
          <w:szCs w:val="28"/>
        </w:rPr>
        <w:t xml:space="preserve"> «Молодежная политика и оздоровление детей» расходы за отчетный период</w:t>
      </w:r>
      <w:r>
        <w:rPr>
          <w:sz w:val="28"/>
          <w:szCs w:val="28"/>
        </w:rPr>
        <w:t xml:space="preserve"> про</w:t>
      </w:r>
      <w:r w:rsidR="0070693B">
        <w:rPr>
          <w:sz w:val="28"/>
          <w:szCs w:val="28"/>
        </w:rPr>
        <w:t>изведены в сумме 410,0</w:t>
      </w:r>
      <w:r w:rsidR="00AF5EF2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="0070693B">
        <w:rPr>
          <w:sz w:val="28"/>
          <w:szCs w:val="28"/>
        </w:rPr>
        <w:t xml:space="preserve">что на 1740,2 тыс. рублей меньше чем </w:t>
      </w:r>
      <w:r>
        <w:rPr>
          <w:sz w:val="28"/>
          <w:szCs w:val="28"/>
        </w:rPr>
        <w:t>за</w:t>
      </w:r>
      <w:r w:rsidRPr="00EA58D1">
        <w:rPr>
          <w:sz w:val="28"/>
          <w:szCs w:val="28"/>
        </w:rPr>
        <w:t xml:space="preserve"> аналогичный период 201</w:t>
      </w:r>
      <w:r w:rsidR="00AF5EF2">
        <w:rPr>
          <w:sz w:val="28"/>
          <w:szCs w:val="28"/>
        </w:rPr>
        <w:t>9</w:t>
      </w:r>
      <w:r w:rsidR="0070693B">
        <w:rPr>
          <w:sz w:val="28"/>
          <w:szCs w:val="28"/>
        </w:rPr>
        <w:t xml:space="preserve"> </w:t>
      </w:r>
      <w:r w:rsidRPr="00EA58D1">
        <w:rPr>
          <w:sz w:val="28"/>
          <w:szCs w:val="28"/>
        </w:rPr>
        <w:t>год</w:t>
      </w:r>
      <w:r w:rsidR="0070693B">
        <w:rPr>
          <w:sz w:val="28"/>
          <w:szCs w:val="28"/>
        </w:rPr>
        <w:t>а. Уменьшение связано с отсутствие финансирования из краевого бюджета, в связи с неблагоприятной санитарно-эпидемиологической ситуацией.</w:t>
      </w:r>
    </w:p>
    <w:p w:rsidR="00C26BCE" w:rsidRPr="00C26BCE" w:rsidRDefault="005D45B9" w:rsidP="00D8434E">
      <w:pPr>
        <w:ind w:firstLine="567"/>
        <w:jc w:val="both"/>
        <w:rPr>
          <w:b/>
          <w:bCs/>
          <w:color w:val="000000"/>
          <w:sz w:val="20"/>
          <w:szCs w:val="20"/>
        </w:rPr>
      </w:pPr>
      <w:r w:rsidRPr="00EA58D1">
        <w:rPr>
          <w:b/>
          <w:sz w:val="28"/>
          <w:szCs w:val="28"/>
        </w:rPr>
        <w:t>По подразделу 09</w:t>
      </w:r>
      <w:r w:rsidRPr="00EA58D1">
        <w:rPr>
          <w:sz w:val="28"/>
          <w:szCs w:val="28"/>
        </w:rPr>
        <w:t xml:space="preserve"> «Другие вопросы в области образования» расходы за отчетный период составили </w:t>
      </w:r>
      <w:r w:rsidR="00817E4F">
        <w:rPr>
          <w:sz w:val="28"/>
          <w:szCs w:val="28"/>
        </w:rPr>
        <w:t xml:space="preserve">7900,7 </w:t>
      </w:r>
      <w:r w:rsidRPr="00EA58D1">
        <w:rPr>
          <w:sz w:val="28"/>
          <w:szCs w:val="28"/>
        </w:rPr>
        <w:t xml:space="preserve">тыс. рублей или </w:t>
      </w:r>
      <w:r w:rsidR="00817E4F">
        <w:rPr>
          <w:sz w:val="28"/>
          <w:szCs w:val="28"/>
        </w:rPr>
        <w:t>59,8</w:t>
      </w:r>
      <w:r w:rsidRPr="00EA58D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="00AF5EF2">
        <w:rPr>
          <w:sz w:val="28"/>
          <w:szCs w:val="28"/>
        </w:rPr>
        <w:t xml:space="preserve"> к уточненным на 01.0</w:t>
      </w:r>
      <w:r w:rsidR="00817E4F">
        <w:rPr>
          <w:sz w:val="28"/>
          <w:szCs w:val="28"/>
        </w:rPr>
        <w:t>7</w:t>
      </w:r>
      <w:r w:rsidR="00AF5EF2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 бюджетным назначениям, что на </w:t>
      </w:r>
      <w:r w:rsidR="00817E4F">
        <w:rPr>
          <w:sz w:val="28"/>
          <w:szCs w:val="28"/>
        </w:rPr>
        <w:t>730,0</w:t>
      </w:r>
      <w:r w:rsidRPr="00EA58D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больше,</w:t>
      </w:r>
      <w:r w:rsidRPr="00EA58D1">
        <w:rPr>
          <w:sz w:val="28"/>
          <w:szCs w:val="28"/>
        </w:rPr>
        <w:t xml:space="preserve"> чем за аналогичный период 201</w:t>
      </w:r>
      <w:r w:rsidR="00AF5EF2">
        <w:rPr>
          <w:sz w:val="28"/>
          <w:szCs w:val="28"/>
        </w:rPr>
        <w:t>9</w:t>
      </w:r>
      <w:r w:rsidRPr="00EA58D1">
        <w:rPr>
          <w:sz w:val="28"/>
          <w:szCs w:val="28"/>
        </w:rPr>
        <w:t xml:space="preserve"> года. По аппарату</w:t>
      </w:r>
      <w:r w:rsidR="00AF5EF2">
        <w:rPr>
          <w:sz w:val="28"/>
          <w:szCs w:val="28"/>
        </w:rPr>
        <w:t xml:space="preserve"> управления</w:t>
      </w:r>
      <w:r w:rsidRPr="00EA58D1">
        <w:rPr>
          <w:sz w:val="28"/>
          <w:szCs w:val="28"/>
        </w:rPr>
        <w:t xml:space="preserve"> исполнение составило </w:t>
      </w:r>
      <w:r w:rsidR="00817E4F">
        <w:rPr>
          <w:sz w:val="28"/>
          <w:szCs w:val="28"/>
        </w:rPr>
        <w:t>2213,4</w:t>
      </w:r>
      <w:r w:rsidRPr="00EA58D1">
        <w:rPr>
          <w:sz w:val="28"/>
          <w:szCs w:val="28"/>
        </w:rPr>
        <w:t xml:space="preserve"> тыс. рублей или </w:t>
      </w:r>
      <w:r w:rsidR="00092A2C">
        <w:rPr>
          <w:sz w:val="28"/>
          <w:szCs w:val="28"/>
        </w:rPr>
        <w:t>77,0</w:t>
      </w:r>
      <w:r w:rsidRPr="00EA58D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A58D1">
        <w:rPr>
          <w:sz w:val="28"/>
          <w:szCs w:val="28"/>
        </w:rPr>
        <w:t xml:space="preserve"> к утвержденным бюджетным назначениям, по целевой статье «Учебно-методические кабинеты, централизованные бухгалтерии, группы хозяйственного обслуживания» исполнение составило </w:t>
      </w:r>
      <w:r w:rsidR="00092A2C">
        <w:rPr>
          <w:sz w:val="28"/>
          <w:szCs w:val="28"/>
        </w:rPr>
        <w:t>3834,6</w:t>
      </w:r>
      <w:r w:rsidRPr="00EA58D1">
        <w:rPr>
          <w:sz w:val="28"/>
          <w:szCs w:val="28"/>
        </w:rPr>
        <w:t xml:space="preserve"> тыс. рублей, или </w:t>
      </w:r>
      <w:r w:rsidR="00092A2C">
        <w:rPr>
          <w:sz w:val="28"/>
          <w:szCs w:val="28"/>
        </w:rPr>
        <w:t>55,2</w:t>
      </w:r>
      <w:r w:rsidRPr="00EA58D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A58D1">
        <w:rPr>
          <w:sz w:val="28"/>
          <w:szCs w:val="28"/>
        </w:rPr>
        <w:t xml:space="preserve"> от у</w:t>
      </w:r>
      <w:r w:rsidR="00AF5EF2">
        <w:rPr>
          <w:sz w:val="28"/>
          <w:szCs w:val="28"/>
        </w:rPr>
        <w:t>точненных на 01.0</w:t>
      </w:r>
      <w:r w:rsidR="00092A2C">
        <w:rPr>
          <w:sz w:val="28"/>
          <w:szCs w:val="28"/>
        </w:rPr>
        <w:t>7</w:t>
      </w:r>
      <w:r w:rsidR="00AF5EF2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 бюджетных назначений. </w:t>
      </w:r>
      <w:r w:rsidR="00C26BCE">
        <w:rPr>
          <w:sz w:val="28"/>
          <w:szCs w:val="28"/>
        </w:rPr>
        <w:t xml:space="preserve">Увеличение расходов за счет субвенции на </w:t>
      </w:r>
      <w:r w:rsidR="00C26BCE" w:rsidRPr="00C26BCE">
        <w:rPr>
          <w:bCs/>
          <w:color w:val="000000"/>
          <w:sz w:val="28"/>
          <w:szCs w:val="20"/>
        </w:rPr>
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</w:r>
      <w:r w:rsidR="00C26BCE">
        <w:rPr>
          <w:bCs/>
          <w:color w:val="000000"/>
          <w:sz w:val="28"/>
          <w:szCs w:val="20"/>
        </w:rPr>
        <w:t xml:space="preserve"> сложилось в сумме </w:t>
      </w:r>
      <w:r w:rsidR="00092A2C">
        <w:rPr>
          <w:bCs/>
          <w:color w:val="000000"/>
          <w:sz w:val="28"/>
          <w:szCs w:val="20"/>
        </w:rPr>
        <w:t>371,1</w:t>
      </w:r>
      <w:r w:rsidR="00C26BCE">
        <w:rPr>
          <w:bCs/>
          <w:color w:val="000000"/>
          <w:sz w:val="28"/>
          <w:szCs w:val="20"/>
        </w:rPr>
        <w:t xml:space="preserve"> тыс. рублей.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</w:p>
    <w:p w:rsidR="005D45B9" w:rsidRPr="00EA58D1" w:rsidRDefault="005D45B9" w:rsidP="005D45B9">
      <w:pPr>
        <w:jc w:val="both"/>
        <w:rPr>
          <w:sz w:val="28"/>
          <w:szCs w:val="28"/>
        </w:rPr>
      </w:pPr>
    </w:p>
    <w:p w:rsidR="005D45B9" w:rsidRPr="00EA58D1" w:rsidRDefault="005D45B9" w:rsidP="005D45B9">
      <w:pPr>
        <w:jc w:val="center"/>
        <w:rPr>
          <w:b/>
          <w:sz w:val="28"/>
          <w:szCs w:val="28"/>
        </w:rPr>
      </w:pPr>
      <w:r w:rsidRPr="00EA58D1">
        <w:rPr>
          <w:b/>
          <w:sz w:val="28"/>
          <w:szCs w:val="28"/>
        </w:rPr>
        <w:t>Культура, кинематография, средства массовой информации</w:t>
      </w:r>
    </w:p>
    <w:p w:rsidR="005D45B9" w:rsidRPr="00EA58D1" w:rsidRDefault="005D45B9" w:rsidP="005D45B9">
      <w:pPr>
        <w:jc w:val="both"/>
        <w:rPr>
          <w:b/>
          <w:sz w:val="28"/>
          <w:szCs w:val="28"/>
        </w:rPr>
      </w:pPr>
    </w:p>
    <w:p w:rsidR="003D71D5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        В целом по ра</w:t>
      </w:r>
      <w:r w:rsidR="00C26BCE">
        <w:rPr>
          <w:sz w:val="28"/>
          <w:szCs w:val="28"/>
        </w:rPr>
        <w:t>зделу 08 исполнение на 01.0</w:t>
      </w:r>
      <w:r w:rsidR="00092A2C">
        <w:rPr>
          <w:sz w:val="28"/>
          <w:szCs w:val="28"/>
        </w:rPr>
        <w:t>7</w:t>
      </w:r>
      <w:r w:rsidR="00C26BCE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 составило </w:t>
      </w:r>
      <w:r w:rsidR="00092A2C">
        <w:rPr>
          <w:sz w:val="28"/>
          <w:szCs w:val="28"/>
        </w:rPr>
        <w:t>12735,6</w:t>
      </w:r>
      <w:r w:rsidRPr="00EA58D1">
        <w:rPr>
          <w:sz w:val="28"/>
          <w:szCs w:val="28"/>
        </w:rPr>
        <w:t xml:space="preserve"> тыс. рублей, или </w:t>
      </w:r>
      <w:r w:rsidR="00092A2C">
        <w:rPr>
          <w:sz w:val="28"/>
          <w:szCs w:val="28"/>
        </w:rPr>
        <w:t>44,0</w:t>
      </w:r>
      <w:r w:rsidR="003D71D5">
        <w:rPr>
          <w:sz w:val="28"/>
          <w:szCs w:val="28"/>
        </w:rPr>
        <w:t xml:space="preserve"> процента</w:t>
      </w:r>
      <w:r w:rsidRPr="00EA58D1">
        <w:rPr>
          <w:sz w:val="28"/>
          <w:szCs w:val="28"/>
        </w:rPr>
        <w:t xml:space="preserve"> от ут</w:t>
      </w:r>
      <w:r w:rsidR="003D71D5">
        <w:rPr>
          <w:sz w:val="28"/>
          <w:szCs w:val="28"/>
        </w:rPr>
        <w:t>очн</w:t>
      </w:r>
      <w:r w:rsidRPr="00EA58D1">
        <w:rPr>
          <w:sz w:val="28"/>
          <w:szCs w:val="28"/>
        </w:rPr>
        <w:t xml:space="preserve">енных годовых бюджетных назначений.  Произведенные расходы на </w:t>
      </w:r>
      <w:r w:rsidR="00092A2C">
        <w:rPr>
          <w:sz w:val="28"/>
          <w:szCs w:val="28"/>
        </w:rPr>
        <w:t>152,1</w:t>
      </w:r>
      <w:r w:rsidRPr="00EA58D1">
        <w:rPr>
          <w:sz w:val="28"/>
          <w:szCs w:val="28"/>
        </w:rPr>
        <w:t xml:space="preserve"> тыс. рублей </w:t>
      </w:r>
      <w:r w:rsidR="003D71D5">
        <w:rPr>
          <w:sz w:val="28"/>
          <w:szCs w:val="28"/>
        </w:rPr>
        <w:t>мень</w:t>
      </w:r>
      <w:r w:rsidRPr="00EA58D1">
        <w:rPr>
          <w:sz w:val="28"/>
          <w:szCs w:val="28"/>
        </w:rPr>
        <w:t>ше, чем в</w:t>
      </w:r>
      <w:r w:rsidR="00092A2C">
        <w:rPr>
          <w:sz w:val="28"/>
          <w:szCs w:val="28"/>
        </w:rPr>
        <w:t>о 2</w:t>
      </w:r>
      <w:r w:rsidRPr="00EA58D1">
        <w:rPr>
          <w:sz w:val="28"/>
          <w:szCs w:val="28"/>
        </w:rPr>
        <w:t xml:space="preserve">  квартале 201</w:t>
      </w:r>
      <w:r w:rsidR="003D71D5">
        <w:rPr>
          <w:sz w:val="28"/>
          <w:szCs w:val="28"/>
        </w:rPr>
        <w:t>9 года. Уменьше</w:t>
      </w:r>
      <w:r w:rsidRPr="00EA58D1">
        <w:rPr>
          <w:sz w:val="28"/>
          <w:szCs w:val="28"/>
        </w:rPr>
        <w:t>ние суммы расходов</w:t>
      </w:r>
      <w:r w:rsidR="003D71D5">
        <w:rPr>
          <w:sz w:val="28"/>
          <w:szCs w:val="28"/>
        </w:rPr>
        <w:t xml:space="preserve"> сложилось</w:t>
      </w:r>
      <w:r w:rsidR="003D71D5" w:rsidRPr="00EA58D1">
        <w:rPr>
          <w:sz w:val="28"/>
          <w:szCs w:val="28"/>
        </w:rPr>
        <w:t xml:space="preserve">за счет </w:t>
      </w:r>
      <w:r w:rsidR="003D71D5">
        <w:rPr>
          <w:sz w:val="28"/>
          <w:szCs w:val="28"/>
        </w:rPr>
        <w:t xml:space="preserve">снижения кредиторской задолженности по заработной плате и начислениям на оплату труда, коммунальным услугам и иным платежам по состоянию на 01.01.2020 года в сравнении со сложившейся кредиторской задолженностью по состоянию на 01.01.2019 года. 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Исполнение расходов на организацию библиотечного обслуживания составило </w:t>
      </w:r>
      <w:r w:rsidR="00092A2C">
        <w:rPr>
          <w:sz w:val="28"/>
          <w:szCs w:val="28"/>
        </w:rPr>
        <w:t>5985,9</w:t>
      </w:r>
      <w:r w:rsidRPr="00EA58D1">
        <w:rPr>
          <w:sz w:val="28"/>
          <w:szCs w:val="28"/>
        </w:rPr>
        <w:t xml:space="preserve"> тыс. рублей, или </w:t>
      </w:r>
      <w:r w:rsidR="00092A2C">
        <w:rPr>
          <w:sz w:val="28"/>
          <w:szCs w:val="28"/>
        </w:rPr>
        <w:t>57,0</w:t>
      </w:r>
      <w:r w:rsidRPr="00EA58D1">
        <w:rPr>
          <w:sz w:val="28"/>
          <w:szCs w:val="28"/>
        </w:rPr>
        <w:t xml:space="preserve"> процент</w:t>
      </w:r>
      <w:r w:rsidR="003D71D5">
        <w:rPr>
          <w:sz w:val="28"/>
          <w:szCs w:val="28"/>
        </w:rPr>
        <w:t>ов от уточненных на 01.0</w:t>
      </w:r>
      <w:r w:rsidR="00092A2C">
        <w:rPr>
          <w:sz w:val="28"/>
          <w:szCs w:val="28"/>
        </w:rPr>
        <w:t>7</w:t>
      </w:r>
      <w:r w:rsidR="003D71D5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 бюджетных назначений.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       Расходы по культурно – </w:t>
      </w:r>
      <w:proofErr w:type="spellStart"/>
      <w:r w:rsidRPr="00EA58D1">
        <w:rPr>
          <w:sz w:val="28"/>
          <w:szCs w:val="28"/>
        </w:rPr>
        <w:t>досуговой</w:t>
      </w:r>
      <w:proofErr w:type="spellEnd"/>
      <w:r w:rsidRPr="00EA58D1">
        <w:rPr>
          <w:sz w:val="28"/>
          <w:szCs w:val="28"/>
        </w:rPr>
        <w:t xml:space="preserve"> деятельности  составили </w:t>
      </w:r>
      <w:r w:rsidR="00092A2C">
        <w:rPr>
          <w:sz w:val="28"/>
          <w:szCs w:val="28"/>
        </w:rPr>
        <w:t>3228,5</w:t>
      </w:r>
      <w:r w:rsidR="003D71D5">
        <w:rPr>
          <w:sz w:val="28"/>
          <w:szCs w:val="28"/>
        </w:rPr>
        <w:t xml:space="preserve"> </w:t>
      </w:r>
      <w:r w:rsidRPr="00EA58D1">
        <w:rPr>
          <w:sz w:val="28"/>
          <w:szCs w:val="28"/>
        </w:rPr>
        <w:t xml:space="preserve">тыс. рублей, что составляет </w:t>
      </w:r>
      <w:r w:rsidR="00092A2C">
        <w:rPr>
          <w:sz w:val="28"/>
          <w:szCs w:val="28"/>
        </w:rPr>
        <w:t>59,7</w:t>
      </w:r>
      <w:r w:rsidRPr="00EA58D1">
        <w:rPr>
          <w:sz w:val="28"/>
          <w:szCs w:val="28"/>
        </w:rPr>
        <w:t xml:space="preserve"> про</w:t>
      </w:r>
      <w:r w:rsidR="003D71D5">
        <w:rPr>
          <w:sz w:val="28"/>
          <w:szCs w:val="28"/>
        </w:rPr>
        <w:t>цента от уточненных на 01.0</w:t>
      </w:r>
      <w:r w:rsidR="00092A2C">
        <w:rPr>
          <w:sz w:val="28"/>
          <w:szCs w:val="28"/>
        </w:rPr>
        <w:t>7</w:t>
      </w:r>
      <w:r w:rsidR="003D71D5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 бюджетных назначений.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       Расходы на содержание музея составили </w:t>
      </w:r>
      <w:r w:rsidR="00092A2C">
        <w:rPr>
          <w:sz w:val="28"/>
          <w:szCs w:val="28"/>
        </w:rPr>
        <w:t>850,7</w:t>
      </w:r>
      <w:r w:rsidRPr="00EA58D1">
        <w:rPr>
          <w:sz w:val="28"/>
          <w:szCs w:val="28"/>
        </w:rPr>
        <w:t xml:space="preserve"> тыс. рублей, что составляет </w:t>
      </w:r>
      <w:r w:rsidR="00092A2C">
        <w:rPr>
          <w:sz w:val="28"/>
          <w:szCs w:val="28"/>
        </w:rPr>
        <w:t>60,5</w:t>
      </w:r>
      <w:r w:rsidRPr="00EA58D1">
        <w:rPr>
          <w:sz w:val="28"/>
          <w:szCs w:val="28"/>
        </w:rPr>
        <w:t xml:space="preserve"> про</w:t>
      </w:r>
      <w:r w:rsidR="003D71D5">
        <w:rPr>
          <w:sz w:val="28"/>
          <w:szCs w:val="28"/>
        </w:rPr>
        <w:t>цента от уточненных на 01.0</w:t>
      </w:r>
      <w:r w:rsidR="00092A2C">
        <w:rPr>
          <w:sz w:val="28"/>
          <w:szCs w:val="28"/>
        </w:rPr>
        <w:t>7</w:t>
      </w:r>
      <w:r w:rsidR="003D71D5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 бюджетных назначений. По сравнению с 201</w:t>
      </w:r>
      <w:r w:rsidR="003D71D5">
        <w:rPr>
          <w:sz w:val="28"/>
          <w:szCs w:val="28"/>
        </w:rPr>
        <w:t>9</w:t>
      </w:r>
      <w:r w:rsidRPr="00EA58D1">
        <w:rPr>
          <w:sz w:val="28"/>
          <w:szCs w:val="28"/>
        </w:rPr>
        <w:t xml:space="preserve"> годом этого же периода сумма </w:t>
      </w:r>
      <w:r w:rsidR="003D71D5">
        <w:rPr>
          <w:sz w:val="28"/>
          <w:szCs w:val="28"/>
        </w:rPr>
        <w:t xml:space="preserve">уменьшилась </w:t>
      </w:r>
      <w:r w:rsidRPr="00EA58D1">
        <w:rPr>
          <w:sz w:val="28"/>
          <w:szCs w:val="28"/>
        </w:rPr>
        <w:t xml:space="preserve">на </w:t>
      </w:r>
      <w:r w:rsidR="00092A2C">
        <w:rPr>
          <w:sz w:val="28"/>
          <w:szCs w:val="28"/>
        </w:rPr>
        <w:t>181,4</w:t>
      </w:r>
      <w:r w:rsidRPr="00EA58D1">
        <w:rPr>
          <w:sz w:val="28"/>
          <w:szCs w:val="28"/>
        </w:rPr>
        <w:t xml:space="preserve"> тыс. рублей.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        Расходы на другие вопросы в области культуры составили </w:t>
      </w:r>
      <w:r w:rsidR="00092A2C">
        <w:rPr>
          <w:sz w:val="28"/>
          <w:szCs w:val="28"/>
        </w:rPr>
        <w:t>2220,6</w:t>
      </w:r>
      <w:r w:rsidRPr="00EA58D1">
        <w:rPr>
          <w:sz w:val="28"/>
          <w:szCs w:val="28"/>
        </w:rPr>
        <w:t xml:space="preserve"> тыс. рублей или </w:t>
      </w:r>
      <w:r w:rsidR="00092A2C">
        <w:rPr>
          <w:sz w:val="28"/>
          <w:szCs w:val="28"/>
        </w:rPr>
        <w:t>19,9</w:t>
      </w:r>
      <w:r w:rsidRPr="00EA58D1">
        <w:rPr>
          <w:sz w:val="28"/>
          <w:szCs w:val="28"/>
        </w:rPr>
        <w:t xml:space="preserve"> про</w:t>
      </w:r>
      <w:r w:rsidR="00235D83">
        <w:rPr>
          <w:sz w:val="28"/>
          <w:szCs w:val="28"/>
        </w:rPr>
        <w:t>цента от уточненных на 01.0</w:t>
      </w:r>
      <w:r w:rsidR="00092A2C">
        <w:rPr>
          <w:sz w:val="28"/>
          <w:szCs w:val="28"/>
        </w:rPr>
        <w:t>7</w:t>
      </w:r>
      <w:r w:rsidR="00235D83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 бюджетных назначений.</w:t>
      </w:r>
      <w:r w:rsidR="00235D83">
        <w:rPr>
          <w:sz w:val="28"/>
          <w:szCs w:val="28"/>
        </w:rPr>
        <w:t xml:space="preserve"> Увеличение расходов на </w:t>
      </w:r>
      <w:r w:rsidR="00092A2C">
        <w:rPr>
          <w:sz w:val="28"/>
          <w:szCs w:val="28"/>
        </w:rPr>
        <w:t>324,5</w:t>
      </w:r>
      <w:r w:rsidR="00235D83">
        <w:rPr>
          <w:sz w:val="28"/>
          <w:szCs w:val="28"/>
        </w:rPr>
        <w:t xml:space="preserve"> тыс. рублей в сравнении с аналогичным периодом 2019 года связано с повышением МРОТ с 01.01.2020 года до 20621 рублей.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</w:p>
    <w:p w:rsidR="005D45B9" w:rsidRPr="00EA58D1" w:rsidRDefault="005D45B9" w:rsidP="005D45B9">
      <w:pPr>
        <w:jc w:val="center"/>
        <w:rPr>
          <w:b/>
          <w:sz w:val="28"/>
          <w:szCs w:val="28"/>
        </w:rPr>
      </w:pPr>
      <w:r w:rsidRPr="00D8434E">
        <w:rPr>
          <w:b/>
          <w:sz w:val="28"/>
          <w:szCs w:val="28"/>
        </w:rPr>
        <w:lastRenderedPageBreak/>
        <w:t>Социальная политика</w:t>
      </w:r>
    </w:p>
    <w:p w:rsidR="005D45B9" w:rsidRPr="00EA58D1" w:rsidRDefault="005D45B9" w:rsidP="005D45B9">
      <w:pPr>
        <w:jc w:val="both"/>
        <w:rPr>
          <w:b/>
          <w:sz w:val="28"/>
          <w:szCs w:val="28"/>
        </w:rPr>
      </w:pPr>
    </w:p>
    <w:p w:rsidR="00235D83" w:rsidRDefault="005D45B9" w:rsidP="00D8434E">
      <w:pPr>
        <w:ind w:firstLine="567"/>
        <w:jc w:val="both"/>
        <w:rPr>
          <w:sz w:val="28"/>
          <w:szCs w:val="28"/>
        </w:rPr>
      </w:pPr>
      <w:r w:rsidRPr="00EA58D1">
        <w:rPr>
          <w:b/>
          <w:sz w:val="28"/>
          <w:szCs w:val="28"/>
        </w:rPr>
        <w:t>По разделу 10</w:t>
      </w:r>
      <w:r w:rsidRPr="00EA58D1">
        <w:rPr>
          <w:sz w:val="28"/>
          <w:szCs w:val="28"/>
        </w:rPr>
        <w:t xml:space="preserve"> исполнение составило </w:t>
      </w:r>
      <w:r w:rsidR="00F465F6">
        <w:rPr>
          <w:sz w:val="28"/>
          <w:szCs w:val="28"/>
        </w:rPr>
        <w:t>12488,6</w:t>
      </w:r>
      <w:r w:rsidRPr="00EA58D1">
        <w:rPr>
          <w:sz w:val="28"/>
          <w:szCs w:val="28"/>
        </w:rPr>
        <w:t xml:space="preserve"> тыс. рублей или </w:t>
      </w:r>
      <w:r w:rsidR="00F465F6">
        <w:rPr>
          <w:sz w:val="28"/>
          <w:szCs w:val="28"/>
        </w:rPr>
        <w:t>50,4</w:t>
      </w:r>
      <w:r w:rsidRPr="00EA58D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A58D1">
        <w:rPr>
          <w:sz w:val="28"/>
          <w:szCs w:val="28"/>
        </w:rPr>
        <w:t xml:space="preserve"> от ут</w:t>
      </w:r>
      <w:r w:rsidR="00235D83">
        <w:rPr>
          <w:sz w:val="28"/>
          <w:szCs w:val="28"/>
        </w:rPr>
        <w:t>очненных</w:t>
      </w:r>
      <w:r w:rsidRPr="00EA58D1">
        <w:rPr>
          <w:sz w:val="28"/>
          <w:szCs w:val="28"/>
        </w:rPr>
        <w:t xml:space="preserve"> годовых бюджетных назначений</w:t>
      </w:r>
      <w:r w:rsidR="00235D83">
        <w:rPr>
          <w:sz w:val="28"/>
          <w:szCs w:val="28"/>
        </w:rPr>
        <w:t>,</w:t>
      </w:r>
      <w:r w:rsidR="00F465F6">
        <w:rPr>
          <w:sz w:val="28"/>
          <w:szCs w:val="28"/>
        </w:rPr>
        <w:t xml:space="preserve"> </w:t>
      </w:r>
      <w:r w:rsidR="00235D83" w:rsidRPr="00EA58D1">
        <w:rPr>
          <w:sz w:val="28"/>
          <w:szCs w:val="28"/>
        </w:rPr>
        <w:t xml:space="preserve">что на </w:t>
      </w:r>
      <w:r w:rsidR="00F465F6">
        <w:rPr>
          <w:sz w:val="28"/>
          <w:szCs w:val="28"/>
        </w:rPr>
        <w:t>72,5</w:t>
      </w:r>
      <w:r w:rsidR="00235D83" w:rsidRPr="00EA58D1">
        <w:rPr>
          <w:sz w:val="28"/>
          <w:szCs w:val="28"/>
        </w:rPr>
        <w:t xml:space="preserve"> тыс. рублей </w:t>
      </w:r>
      <w:r w:rsidR="00F465F6">
        <w:rPr>
          <w:sz w:val="28"/>
          <w:szCs w:val="28"/>
        </w:rPr>
        <w:t>меньше</w:t>
      </w:r>
      <w:r w:rsidR="00235D83" w:rsidRPr="00EA58D1">
        <w:rPr>
          <w:sz w:val="28"/>
          <w:szCs w:val="28"/>
        </w:rPr>
        <w:t xml:space="preserve"> чем за аналогичный период 201</w:t>
      </w:r>
      <w:r w:rsidR="00235D83">
        <w:rPr>
          <w:sz w:val="28"/>
          <w:szCs w:val="28"/>
        </w:rPr>
        <w:t xml:space="preserve">9 года. </w:t>
      </w:r>
      <w:r w:rsidRPr="00EA58D1">
        <w:rPr>
          <w:sz w:val="28"/>
          <w:szCs w:val="28"/>
        </w:rPr>
        <w:t xml:space="preserve">Доля расхода в общем объеме расходов составляет </w:t>
      </w:r>
      <w:r w:rsidR="00F465F6">
        <w:rPr>
          <w:sz w:val="28"/>
          <w:szCs w:val="28"/>
        </w:rPr>
        <w:t>3,25</w:t>
      </w:r>
      <w:r w:rsidRPr="00EA58D1">
        <w:rPr>
          <w:sz w:val="28"/>
          <w:szCs w:val="28"/>
        </w:rPr>
        <w:t xml:space="preserve"> процента</w:t>
      </w:r>
      <w:r w:rsidR="00235D83">
        <w:rPr>
          <w:sz w:val="28"/>
          <w:szCs w:val="28"/>
        </w:rPr>
        <w:t>.</w:t>
      </w:r>
    </w:p>
    <w:p w:rsidR="00235D83" w:rsidRDefault="005D45B9" w:rsidP="00D8434E">
      <w:pPr>
        <w:ind w:firstLine="567"/>
        <w:jc w:val="both"/>
        <w:rPr>
          <w:sz w:val="28"/>
          <w:szCs w:val="28"/>
        </w:rPr>
      </w:pPr>
      <w:r w:rsidRPr="00EA58D1">
        <w:rPr>
          <w:b/>
          <w:sz w:val="28"/>
          <w:szCs w:val="28"/>
        </w:rPr>
        <w:t>По подразделу 01</w:t>
      </w:r>
      <w:r w:rsidRPr="00EA58D1">
        <w:rPr>
          <w:sz w:val="28"/>
          <w:szCs w:val="28"/>
        </w:rPr>
        <w:t xml:space="preserve"> «Пенсионное обеспечение» расходы по выплате доплат к пенсиям лицам, вышедшим на трудовую пенсию по старости из органов государственной власти, исполнены в сумме </w:t>
      </w:r>
      <w:r w:rsidR="00F465F6">
        <w:rPr>
          <w:sz w:val="28"/>
          <w:szCs w:val="28"/>
        </w:rPr>
        <w:t xml:space="preserve">1463,6 </w:t>
      </w:r>
      <w:r w:rsidRPr="00EA58D1">
        <w:rPr>
          <w:sz w:val="28"/>
          <w:szCs w:val="28"/>
        </w:rPr>
        <w:t xml:space="preserve">тыс. рублей, что составляет </w:t>
      </w:r>
      <w:r w:rsidR="00F465F6">
        <w:rPr>
          <w:sz w:val="28"/>
          <w:szCs w:val="28"/>
        </w:rPr>
        <w:t>38,3</w:t>
      </w:r>
      <w:r w:rsidRPr="00EA58D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A58D1">
        <w:rPr>
          <w:sz w:val="28"/>
          <w:szCs w:val="28"/>
        </w:rPr>
        <w:t xml:space="preserve"> от уточ</w:t>
      </w:r>
      <w:r w:rsidR="00235D83">
        <w:rPr>
          <w:sz w:val="28"/>
          <w:szCs w:val="28"/>
        </w:rPr>
        <w:t>ненных на 01.0</w:t>
      </w:r>
      <w:r w:rsidR="00F465F6">
        <w:rPr>
          <w:sz w:val="28"/>
          <w:szCs w:val="28"/>
        </w:rPr>
        <w:t>7</w:t>
      </w:r>
      <w:r w:rsidR="00235D83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 бюджетных назначений. По сравнению с 1 кварталом 201</w:t>
      </w:r>
      <w:r w:rsidR="00235D83">
        <w:rPr>
          <w:sz w:val="28"/>
          <w:szCs w:val="28"/>
        </w:rPr>
        <w:t>9</w:t>
      </w:r>
      <w:r w:rsidRPr="00EA58D1">
        <w:rPr>
          <w:sz w:val="28"/>
          <w:szCs w:val="28"/>
        </w:rPr>
        <w:t xml:space="preserve"> года сумма </w:t>
      </w:r>
      <w:r w:rsidR="00F465F6">
        <w:rPr>
          <w:sz w:val="28"/>
          <w:szCs w:val="28"/>
        </w:rPr>
        <w:t xml:space="preserve">уменьшилась </w:t>
      </w:r>
      <w:r w:rsidRPr="00EA58D1">
        <w:rPr>
          <w:sz w:val="28"/>
          <w:szCs w:val="28"/>
        </w:rPr>
        <w:t xml:space="preserve">на </w:t>
      </w:r>
      <w:r w:rsidR="00D418A6">
        <w:rPr>
          <w:sz w:val="28"/>
          <w:szCs w:val="28"/>
        </w:rPr>
        <w:t>36,8</w:t>
      </w:r>
      <w:r w:rsidRPr="00EA58D1">
        <w:rPr>
          <w:sz w:val="28"/>
          <w:szCs w:val="28"/>
        </w:rPr>
        <w:t xml:space="preserve"> тыс. рублей</w:t>
      </w:r>
      <w:r w:rsidR="00235D83">
        <w:rPr>
          <w:sz w:val="28"/>
          <w:szCs w:val="28"/>
        </w:rPr>
        <w:t>.</w:t>
      </w:r>
    </w:p>
    <w:p w:rsidR="00D418A6" w:rsidRDefault="005D45B9" w:rsidP="00D8434E">
      <w:pPr>
        <w:ind w:firstLine="567"/>
        <w:jc w:val="both"/>
        <w:rPr>
          <w:sz w:val="28"/>
          <w:szCs w:val="28"/>
        </w:rPr>
      </w:pPr>
      <w:r w:rsidRPr="00EA58D1">
        <w:rPr>
          <w:b/>
          <w:sz w:val="28"/>
          <w:szCs w:val="28"/>
        </w:rPr>
        <w:t>По подразделу 03</w:t>
      </w:r>
      <w:r w:rsidRPr="00EA58D1">
        <w:rPr>
          <w:sz w:val="28"/>
          <w:szCs w:val="28"/>
        </w:rPr>
        <w:t xml:space="preserve"> «Социальное обеспечение населения» расходы за отчетный период </w:t>
      </w:r>
      <w:r w:rsidR="00D418A6">
        <w:rPr>
          <w:sz w:val="28"/>
          <w:szCs w:val="28"/>
        </w:rPr>
        <w:t>составили 100 процентов от уточненных на 01.07.2020 года или 656,4 тыс. рублей, что на 972,9 тыс. рублей меньше, чем за аналогичный период прошлого года.</w:t>
      </w:r>
    </w:p>
    <w:p w:rsidR="005D45B9" w:rsidRPr="00EA58D1" w:rsidRDefault="005D45B9" w:rsidP="00D8434E">
      <w:pPr>
        <w:ind w:firstLine="567"/>
        <w:jc w:val="both"/>
        <w:rPr>
          <w:sz w:val="28"/>
          <w:szCs w:val="28"/>
        </w:rPr>
      </w:pPr>
      <w:r w:rsidRPr="00EA58D1">
        <w:rPr>
          <w:b/>
          <w:sz w:val="28"/>
          <w:szCs w:val="28"/>
        </w:rPr>
        <w:t>По подразделу 04</w:t>
      </w:r>
      <w:r w:rsidRPr="00EA58D1">
        <w:rPr>
          <w:sz w:val="28"/>
          <w:szCs w:val="28"/>
        </w:rPr>
        <w:t xml:space="preserve"> «Охрана семьи и детства» исполнение составило </w:t>
      </w:r>
      <w:r w:rsidR="005F2D38">
        <w:rPr>
          <w:sz w:val="28"/>
          <w:szCs w:val="28"/>
        </w:rPr>
        <w:t>10368,7</w:t>
      </w:r>
      <w:r w:rsidRPr="00EA58D1">
        <w:rPr>
          <w:sz w:val="28"/>
          <w:szCs w:val="28"/>
        </w:rPr>
        <w:t xml:space="preserve"> тыс. рублей, или </w:t>
      </w:r>
      <w:r w:rsidR="005F2D38">
        <w:rPr>
          <w:sz w:val="28"/>
          <w:szCs w:val="28"/>
        </w:rPr>
        <w:t>51,1</w:t>
      </w:r>
      <w:r w:rsidRPr="00EA58D1">
        <w:rPr>
          <w:sz w:val="28"/>
          <w:szCs w:val="28"/>
        </w:rPr>
        <w:t xml:space="preserve"> процент</w:t>
      </w:r>
      <w:r w:rsidR="00235D83">
        <w:rPr>
          <w:sz w:val="28"/>
          <w:szCs w:val="28"/>
        </w:rPr>
        <w:t>ов от уточненных на 01.0</w:t>
      </w:r>
      <w:r w:rsidR="005F2D38">
        <w:rPr>
          <w:sz w:val="28"/>
          <w:szCs w:val="28"/>
        </w:rPr>
        <w:t>7</w:t>
      </w:r>
      <w:r w:rsidR="00235D83">
        <w:rPr>
          <w:sz w:val="28"/>
          <w:szCs w:val="28"/>
        </w:rPr>
        <w:t xml:space="preserve">.2020 </w:t>
      </w:r>
      <w:r w:rsidRPr="00EA58D1">
        <w:rPr>
          <w:sz w:val="28"/>
          <w:szCs w:val="28"/>
        </w:rPr>
        <w:t xml:space="preserve">года бюджетных  назначений, что на </w:t>
      </w:r>
      <w:r w:rsidR="005F2D38">
        <w:rPr>
          <w:sz w:val="28"/>
          <w:szCs w:val="28"/>
        </w:rPr>
        <w:t>937,30</w:t>
      </w:r>
      <w:r w:rsidRPr="00EA58D1">
        <w:rPr>
          <w:sz w:val="28"/>
          <w:szCs w:val="28"/>
        </w:rPr>
        <w:t xml:space="preserve"> тыс. рублей </w:t>
      </w:r>
      <w:r w:rsidR="005F2D38">
        <w:rPr>
          <w:sz w:val="28"/>
          <w:szCs w:val="28"/>
        </w:rPr>
        <w:t>больше</w:t>
      </w:r>
      <w:r w:rsidRPr="00EA58D1">
        <w:rPr>
          <w:sz w:val="28"/>
          <w:szCs w:val="28"/>
        </w:rPr>
        <w:t>, чем за данный период 201</w:t>
      </w:r>
      <w:r w:rsidR="00235D83">
        <w:rPr>
          <w:sz w:val="28"/>
          <w:szCs w:val="28"/>
        </w:rPr>
        <w:t>9</w:t>
      </w:r>
      <w:r w:rsidR="005F2D38">
        <w:rPr>
          <w:sz w:val="28"/>
          <w:szCs w:val="28"/>
        </w:rPr>
        <w:t xml:space="preserve"> </w:t>
      </w:r>
      <w:r w:rsidRPr="00EA58D1">
        <w:rPr>
          <w:sz w:val="28"/>
          <w:szCs w:val="28"/>
        </w:rPr>
        <w:t xml:space="preserve">года. </w:t>
      </w:r>
    </w:p>
    <w:p w:rsidR="005D45B9" w:rsidRPr="00EA58D1" w:rsidRDefault="005D45B9" w:rsidP="00D8434E">
      <w:pPr>
        <w:ind w:firstLine="567"/>
        <w:jc w:val="both"/>
        <w:rPr>
          <w:sz w:val="28"/>
          <w:szCs w:val="28"/>
        </w:rPr>
      </w:pPr>
      <w:r w:rsidRPr="00EA58D1">
        <w:rPr>
          <w:b/>
          <w:sz w:val="28"/>
          <w:szCs w:val="28"/>
        </w:rPr>
        <w:t>По подразделу 06</w:t>
      </w:r>
      <w:r w:rsidRPr="00EA58D1">
        <w:rPr>
          <w:sz w:val="28"/>
          <w:szCs w:val="28"/>
        </w:rPr>
        <w:t xml:space="preserve"> «Другие вопросы в области социальной политики» расходы за отчетный период</w:t>
      </w:r>
      <w:r>
        <w:rPr>
          <w:sz w:val="28"/>
          <w:szCs w:val="28"/>
        </w:rPr>
        <w:t xml:space="preserve"> и за аналогичный период прошлого года</w:t>
      </w:r>
      <w:r w:rsidRPr="00EA58D1">
        <w:rPr>
          <w:sz w:val="28"/>
          <w:szCs w:val="28"/>
        </w:rPr>
        <w:t xml:space="preserve"> не производились.</w:t>
      </w:r>
    </w:p>
    <w:p w:rsidR="005D45B9" w:rsidRPr="00EA58D1" w:rsidRDefault="005D45B9" w:rsidP="00D8434E">
      <w:pPr>
        <w:ind w:firstLine="567"/>
        <w:jc w:val="both"/>
        <w:rPr>
          <w:sz w:val="28"/>
          <w:szCs w:val="28"/>
        </w:rPr>
      </w:pPr>
    </w:p>
    <w:p w:rsidR="005D45B9" w:rsidRPr="00EA58D1" w:rsidRDefault="005D45B9" w:rsidP="00D8434E">
      <w:pPr>
        <w:ind w:firstLine="567"/>
        <w:jc w:val="both"/>
        <w:rPr>
          <w:b/>
          <w:sz w:val="28"/>
          <w:szCs w:val="28"/>
        </w:rPr>
      </w:pPr>
    </w:p>
    <w:p w:rsidR="005D45B9" w:rsidRPr="00EA58D1" w:rsidRDefault="005D45B9" w:rsidP="00D8434E">
      <w:pPr>
        <w:ind w:firstLine="567"/>
        <w:jc w:val="center"/>
        <w:rPr>
          <w:b/>
          <w:sz w:val="28"/>
          <w:szCs w:val="28"/>
        </w:rPr>
      </w:pPr>
      <w:r w:rsidRPr="00EA58D1">
        <w:rPr>
          <w:b/>
          <w:sz w:val="28"/>
          <w:szCs w:val="28"/>
        </w:rPr>
        <w:t>Физическая культура и спорт</w:t>
      </w:r>
    </w:p>
    <w:p w:rsidR="005D45B9" w:rsidRPr="00EA58D1" w:rsidRDefault="005D45B9" w:rsidP="00D8434E">
      <w:pPr>
        <w:ind w:firstLine="567"/>
        <w:jc w:val="both"/>
        <w:rPr>
          <w:sz w:val="28"/>
          <w:szCs w:val="28"/>
        </w:rPr>
      </w:pPr>
    </w:p>
    <w:p w:rsidR="005D45B9" w:rsidRDefault="005D45B9" w:rsidP="00D8434E">
      <w:pPr>
        <w:ind w:firstLine="567"/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 Исполнение по данному подразделу составило в сумме </w:t>
      </w:r>
      <w:r w:rsidR="005F2D38">
        <w:rPr>
          <w:sz w:val="28"/>
          <w:szCs w:val="28"/>
        </w:rPr>
        <w:t>9,9</w:t>
      </w:r>
      <w:r w:rsidRPr="00EA58D1">
        <w:rPr>
          <w:sz w:val="28"/>
          <w:szCs w:val="28"/>
        </w:rPr>
        <w:t xml:space="preserve"> тыс. рублей, или </w:t>
      </w:r>
      <w:r w:rsidR="005F2D38">
        <w:rPr>
          <w:sz w:val="28"/>
          <w:szCs w:val="28"/>
        </w:rPr>
        <w:t>5,3</w:t>
      </w:r>
      <w:r w:rsidRPr="00EA58D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 </w:t>
      </w:r>
      <w:r w:rsidR="00235D83">
        <w:rPr>
          <w:sz w:val="28"/>
          <w:szCs w:val="28"/>
        </w:rPr>
        <w:t xml:space="preserve"> от уточненных на 01.0</w:t>
      </w:r>
      <w:r w:rsidR="005F2D38">
        <w:rPr>
          <w:sz w:val="28"/>
          <w:szCs w:val="28"/>
        </w:rPr>
        <w:t>7</w:t>
      </w:r>
      <w:r w:rsidR="00235D83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 бюджетных назначений. В сравнении с 1 кварталом прошлого года сумма </w:t>
      </w:r>
      <w:r>
        <w:rPr>
          <w:sz w:val="28"/>
          <w:szCs w:val="28"/>
        </w:rPr>
        <w:t>у</w:t>
      </w:r>
      <w:r w:rsidR="00235D83">
        <w:rPr>
          <w:sz w:val="28"/>
          <w:szCs w:val="28"/>
        </w:rPr>
        <w:t xml:space="preserve">меньшилась </w:t>
      </w:r>
      <w:r w:rsidRPr="00EA58D1">
        <w:rPr>
          <w:sz w:val="28"/>
          <w:szCs w:val="28"/>
        </w:rPr>
        <w:t xml:space="preserve">на </w:t>
      </w:r>
      <w:r w:rsidR="005F2D38">
        <w:rPr>
          <w:sz w:val="28"/>
          <w:szCs w:val="28"/>
        </w:rPr>
        <w:t>135,6</w:t>
      </w:r>
      <w:r w:rsidRPr="00EA58D1">
        <w:rPr>
          <w:sz w:val="28"/>
          <w:szCs w:val="28"/>
        </w:rPr>
        <w:t xml:space="preserve"> тыс. рублей. </w:t>
      </w:r>
    </w:p>
    <w:p w:rsidR="005D45B9" w:rsidRPr="00EA58D1" w:rsidRDefault="005D45B9" w:rsidP="005D45B9">
      <w:pPr>
        <w:ind w:firstLine="284"/>
        <w:jc w:val="both"/>
        <w:rPr>
          <w:sz w:val="28"/>
          <w:szCs w:val="28"/>
        </w:rPr>
      </w:pPr>
    </w:p>
    <w:p w:rsidR="005D45B9" w:rsidRPr="00EA58D1" w:rsidRDefault="005D45B9" w:rsidP="005D45B9">
      <w:pPr>
        <w:jc w:val="center"/>
        <w:rPr>
          <w:b/>
          <w:sz w:val="28"/>
          <w:szCs w:val="28"/>
        </w:rPr>
      </w:pPr>
      <w:r w:rsidRPr="00EA58D1">
        <w:rPr>
          <w:b/>
          <w:sz w:val="28"/>
          <w:szCs w:val="28"/>
        </w:rPr>
        <w:t>Обслуживание государственного и  муниципального долга</w:t>
      </w:r>
    </w:p>
    <w:p w:rsidR="005D45B9" w:rsidRPr="00EA58D1" w:rsidRDefault="005D45B9" w:rsidP="005D45B9">
      <w:pPr>
        <w:jc w:val="both"/>
        <w:rPr>
          <w:b/>
          <w:sz w:val="28"/>
          <w:szCs w:val="28"/>
        </w:rPr>
      </w:pPr>
    </w:p>
    <w:p w:rsidR="005D45B9" w:rsidRPr="00EA58D1" w:rsidRDefault="005D45B9" w:rsidP="005D45B9">
      <w:pPr>
        <w:ind w:firstLine="284"/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На процентные платежи по долговым обязательствам муниципального </w:t>
      </w:r>
      <w:r w:rsidR="00235D83">
        <w:rPr>
          <w:sz w:val="28"/>
          <w:szCs w:val="28"/>
        </w:rPr>
        <w:t>района по состоянию на 01.04.2020</w:t>
      </w:r>
      <w:r w:rsidRPr="00EA58D1">
        <w:rPr>
          <w:sz w:val="28"/>
          <w:szCs w:val="28"/>
        </w:rPr>
        <w:t xml:space="preserve"> года направлено сре</w:t>
      </w:r>
      <w:proofErr w:type="gramStart"/>
      <w:r w:rsidRPr="00EA58D1">
        <w:rPr>
          <w:sz w:val="28"/>
          <w:szCs w:val="28"/>
        </w:rPr>
        <w:t>дств в с</w:t>
      </w:r>
      <w:proofErr w:type="gramEnd"/>
      <w:r w:rsidRPr="00EA58D1">
        <w:rPr>
          <w:sz w:val="28"/>
          <w:szCs w:val="28"/>
        </w:rPr>
        <w:t xml:space="preserve">умме </w:t>
      </w:r>
      <w:r w:rsidR="005F2D38">
        <w:rPr>
          <w:sz w:val="28"/>
          <w:szCs w:val="28"/>
        </w:rPr>
        <w:t>2,0</w:t>
      </w:r>
      <w:r w:rsidRPr="00EA58D1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или </w:t>
      </w:r>
      <w:r w:rsidR="005F2D38">
        <w:rPr>
          <w:sz w:val="28"/>
          <w:szCs w:val="28"/>
        </w:rPr>
        <w:t>90,9</w:t>
      </w:r>
      <w:r w:rsidR="00235D83">
        <w:rPr>
          <w:sz w:val="28"/>
          <w:szCs w:val="28"/>
        </w:rPr>
        <w:t xml:space="preserve"> </w:t>
      </w:r>
      <w:r w:rsidRPr="00EA58D1">
        <w:rPr>
          <w:sz w:val="28"/>
          <w:szCs w:val="28"/>
        </w:rPr>
        <w:t>процент</w:t>
      </w:r>
      <w:r w:rsidR="00235D83">
        <w:rPr>
          <w:sz w:val="28"/>
          <w:szCs w:val="28"/>
        </w:rPr>
        <w:t>а от уточненных на 01.0</w:t>
      </w:r>
      <w:r w:rsidR="005F2D38">
        <w:rPr>
          <w:sz w:val="28"/>
          <w:szCs w:val="28"/>
        </w:rPr>
        <w:t>7</w:t>
      </w:r>
      <w:r w:rsidR="00235D83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года </w:t>
      </w:r>
      <w:r w:rsidRPr="00EA58D1">
        <w:rPr>
          <w:sz w:val="28"/>
          <w:szCs w:val="28"/>
        </w:rPr>
        <w:t xml:space="preserve">бюджетных назначений, что на </w:t>
      </w:r>
      <w:r w:rsidR="005F2D38">
        <w:rPr>
          <w:sz w:val="28"/>
          <w:szCs w:val="28"/>
        </w:rPr>
        <w:t>1,8</w:t>
      </w:r>
      <w:r w:rsidRPr="00EA58D1">
        <w:rPr>
          <w:sz w:val="28"/>
          <w:szCs w:val="28"/>
        </w:rPr>
        <w:t xml:space="preserve"> тыс. рублей </w:t>
      </w:r>
      <w:r w:rsidR="00235D83">
        <w:rPr>
          <w:sz w:val="28"/>
          <w:szCs w:val="28"/>
        </w:rPr>
        <w:t>больше</w:t>
      </w:r>
      <w:r w:rsidRPr="00EA58D1">
        <w:rPr>
          <w:sz w:val="28"/>
          <w:szCs w:val="28"/>
        </w:rPr>
        <w:t>, чем за отчетный период прошлого года.</w:t>
      </w:r>
    </w:p>
    <w:p w:rsidR="005D45B9" w:rsidRDefault="005D45B9" w:rsidP="005D45B9">
      <w:pPr>
        <w:jc w:val="both"/>
        <w:rPr>
          <w:b/>
          <w:sz w:val="28"/>
          <w:szCs w:val="28"/>
        </w:rPr>
      </w:pPr>
    </w:p>
    <w:p w:rsidR="005D45B9" w:rsidRPr="00EA58D1" w:rsidRDefault="005D45B9" w:rsidP="005D45B9">
      <w:pPr>
        <w:jc w:val="center"/>
        <w:rPr>
          <w:b/>
          <w:sz w:val="28"/>
          <w:szCs w:val="28"/>
        </w:rPr>
      </w:pPr>
      <w:r w:rsidRPr="00EA58D1">
        <w:rPr>
          <w:b/>
          <w:sz w:val="28"/>
          <w:szCs w:val="28"/>
        </w:rPr>
        <w:t>Межбюджетные трансферты</w:t>
      </w:r>
    </w:p>
    <w:p w:rsidR="005D45B9" w:rsidRPr="00EA58D1" w:rsidRDefault="005D45B9" w:rsidP="005D45B9">
      <w:pPr>
        <w:jc w:val="both"/>
        <w:rPr>
          <w:b/>
          <w:sz w:val="28"/>
          <w:szCs w:val="28"/>
        </w:rPr>
      </w:pPr>
    </w:p>
    <w:p w:rsidR="005D45B9" w:rsidRPr="00EA58D1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     По разделу в целом исполнение составило </w:t>
      </w:r>
      <w:r w:rsidR="005F2D38">
        <w:rPr>
          <w:sz w:val="28"/>
          <w:szCs w:val="28"/>
        </w:rPr>
        <w:t>40968,3</w:t>
      </w:r>
      <w:r w:rsidRPr="00EA58D1">
        <w:rPr>
          <w:sz w:val="28"/>
          <w:szCs w:val="28"/>
        </w:rPr>
        <w:t xml:space="preserve"> тыс. рублей, или </w:t>
      </w:r>
      <w:r w:rsidR="005F2D38">
        <w:rPr>
          <w:sz w:val="28"/>
          <w:szCs w:val="28"/>
        </w:rPr>
        <w:t>46,8</w:t>
      </w:r>
      <w:r w:rsidR="00B36DE5">
        <w:rPr>
          <w:sz w:val="28"/>
          <w:szCs w:val="28"/>
        </w:rPr>
        <w:t xml:space="preserve"> процентов</w:t>
      </w:r>
      <w:r w:rsidRPr="00EA58D1">
        <w:rPr>
          <w:sz w:val="28"/>
          <w:szCs w:val="28"/>
        </w:rPr>
        <w:t xml:space="preserve"> от ут</w:t>
      </w:r>
      <w:r w:rsidR="00B36DE5">
        <w:rPr>
          <w:sz w:val="28"/>
          <w:szCs w:val="28"/>
        </w:rPr>
        <w:t>очне</w:t>
      </w:r>
      <w:r w:rsidRPr="00EA58D1">
        <w:rPr>
          <w:sz w:val="28"/>
          <w:szCs w:val="28"/>
        </w:rPr>
        <w:t xml:space="preserve">нных годовых бюджетных назначений. Доля расхода в общем объеме расходов составляет </w:t>
      </w:r>
      <w:r w:rsidR="005F2D38">
        <w:rPr>
          <w:sz w:val="28"/>
          <w:szCs w:val="28"/>
        </w:rPr>
        <w:t>10,68</w:t>
      </w:r>
      <w:r w:rsidRPr="00EA58D1">
        <w:rPr>
          <w:sz w:val="28"/>
          <w:szCs w:val="28"/>
        </w:rPr>
        <w:t xml:space="preserve"> процента. 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   Дотации бюджетам поселений перечислены в сумме </w:t>
      </w:r>
      <w:r w:rsidR="005F2D38">
        <w:rPr>
          <w:sz w:val="28"/>
          <w:szCs w:val="28"/>
        </w:rPr>
        <w:t>10609,2</w:t>
      </w:r>
      <w:r w:rsidRPr="00EA58D1">
        <w:rPr>
          <w:sz w:val="28"/>
          <w:szCs w:val="28"/>
        </w:rPr>
        <w:t xml:space="preserve"> тыс. рублей, что составляет </w:t>
      </w:r>
      <w:r w:rsidR="005F2D38">
        <w:rPr>
          <w:sz w:val="28"/>
          <w:szCs w:val="28"/>
        </w:rPr>
        <w:t>51,0</w:t>
      </w:r>
      <w:r w:rsidRPr="00EA58D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 </w:t>
      </w:r>
      <w:r w:rsidRPr="00EA58D1">
        <w:rPr>
          <w:sz w:val="28"/>
          <w:szCs w:val="28"/>
        </w:rPr>
        <w:t>от годовых бюджетных назначений, в том числе: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lastRenderedPageBreak/>
        <w:t>- дотация из районного фонда финансовой поддержки поселений за счет субвенций из краевого бюджета</w:t>
      </w:r>
      <w:r w:rsidRPr="00EA58D1">
        <w:rPr>
          <w:b/>
          <w:sz w:val="28"/>
          <w:szCs w:val="28"/>
        </w:rPr>
        <w:t xml:space="preserve"> – </w:t>
      </w:r>
      <w:r w:rsidR="005F2D38">
        <w:rPr>
          <w:sz w:val="28"/>
          <w:szCs w:val="28"/>
        </w:rPr>
        <w:t>2068,0</w:t>
      </w:r>
      <w:r w:rsidRPr="00EA58D1">
        <w:rPr>
          <w:sz w:val="28"/>
          <w:szCs w:val="28"/>
        </w:rPr>
        <w:t>тыс. рублей (приложение №</w:t>
      </w:r>
      <w:r w:rsidR="00B36DE5">
        <w:rPr>
          <w:sz w:val="28"/>
          <w:szCs w:val="28"/>
        </w:rPr>
        <w:t>7</w:t>
      </w:r>
      <w:r w:rsidRPr="00EA58D1">
        <w:rPr>
          <w:sz w:val="28"/>
          <w:szCs w:val="28"/>
        </w:rPr>
        <w:t>);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  <w:r w:rsidRPr="00EA58D1">
        <w:rPr>
          <w:b/>
          <w:sz w:val="28"/>
          <w:szCs w:val="28"/>
        </w:rPr>
        <w:t>-</w:t>
      </w:r>
      <w:r w:rsidRPr="00EA58D1">
        <w:rPr>
          <w:sz w:val="28"/>
          <w:szCs w:val="28"/>
        </w:rPr>
        <w:t xml:space="preserve"> дотация из районного фонда финансовой поддержки поселений  за счет средств  районного бюджета</w:t>
      </w:r>
      <w:r w:rsidRPr="00EA58D1">
        <w:rPr>
          <w:b/>
          <w:sz w:val="28"/>
          <w:szCs w:val="28"/>
        </w:rPr>
        <w:t xml:space="preserve"> – </w:t>
      </w:r>
      <w:r w:rsidR="005F2D38">
        <w:rPr>
          <w:sz w:val="28"/>
          <w:szCs w:val="28"/>
        </w:rPr>
        <w:t>8541,2</w:t>
      </w:r>
      <w:r w:rsidRPr="00EA58D1">
        <w:rPr>
          <w:sz w:val="28"/>
          <w:szCs w:val="28"/>
        </w:rPr>
        <w:t xml:space="preserve"> тыс. рубле</w:t>
      </w:r>
      <w:proofErr w:type="gramStart"/>
      <w:r w:rsidRPr="00EA58D1">
        <w:rPr>
          <w:sz w:val="28"/>
          <w:szCs w:val="28"/>
        </w:rPr>
        <w:t>й(</w:t>
      </w:r>
      <w:proofErr w:type="gramEnd"/>
      <w:r w:rsidRPr="00EA58D1">
        <w:rPr>
          <w:sz w:val="28"/>
          <w:szCs w:val="28"/>
        </w:rPr>
        <w:t>приложение №</w:t>
      </w:r>
      <w:r w:rsidR="00B36DE5">
        <w:rPr>
          <w:sz w:val="28"/>
          <w:szCs w:val="28"/>
        </w:rPr>
        <w:t>7</w:t>
      </w:r>
      <w:r w:rsidRPr="00EA58D1">
        <w:rPr>
          <w:sz w:val="28"/>
          <w:szCs w:val="28"/>
        </w:rPr>
        <w:t>);</w:t>
      </w:r>
    </w:p>
    <w:p w:rsidR="005D45B9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t>- дотация на поддержку мер по обеспечению сбалансированности бюджетов за счет средств районного фонда финансовой поддержки поселений</w:t>
      </w:r>
      <w:r w:rsidRPr="00EA58D1">
        <w:rPr>
          <w:b/>
          <w:sz w:val="28"/>
          <w:szCs w:val="28"/>
        </w:rPr>
        <w:t xml:space="preserve">  - </w:t>
      </w:r>
      <w:r w:rsidR="00FA2AF7">
        <w:rPr>
          <w:sz w:val="28"/>
          <w:szCs w:val="28"/>
        </w:rPr>
        <w:t xml:space="preserve">20424,1 </w:t>
      </w:r>
      <w:r w:rsidRPr="00EA58D1">
        <w:rPr>
          <w:sz w:val="28"/>
          <w:szCs w:val="28"/>
        </w:rPr>
        <w:t xml:space="preserve">тыс. рублей (приложение № </w:t>
      </w:r>
      <w:r w:rsidR="00B36DE5">
        <w:rPr>
          <w:sz w:val="28"/>
          <w:szCs w:val="28"/>
        </w:rPr>
        <w:t>8</w:t>
      </w:r>
      <w:r w:rsidRPr="00EA58D1">
        <w:rPr>
          <w:sz w:val="28"/>
          <w:szCs w:val="28"/>
        </w:rPr>
        <w:t>);</w:t>
      </w:r>
    </w:p>
    <w:p w:rsidR="00B36DE5" w:rsidRPr="00EA58D1" w:rsidRDefault="00B36DE5" w:rsidP="005D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Прочие межбюджетные трансферты общего характера переданы в 1 квартале 2020 года в сумме </w:t>
      </w:r>
      <w:r w:rsidR="00FA2AF7">
        <w:rPr>
          <w:sz w:val="28"/>
          <w:szCs w:val="28"/>
        </w:rPr>
        <w:t>8966,5</w:t>
      </w:r>
      <w:r>
        <w:rPr>
          <w:sz w:val="28"/>
          <w:szCs w:val="28"/>
        </w:rPr>
        <w:t xml:space="preserve"> тыс. рублей, что составляет </w:t>
      </w:r>
      <w:r w:rsidR="00FA2AF7">
        <w:rPr>
          <w:sz w:val="28"/>
          <w:szCs w:val="28"/>
        </w:rPr>
        <w:t>38,3</w:t>
      </w:r>
      <w:r>
        <w:rPr>
          <w:sz w:val="28"/>
          <w:szCs w:val="28"/>
        </w:rPr>
        <w:t xml:space="preserve"> тыс. рублей от уточненных бюджетных назначений на 2020 год.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    Расходы по данному разделу </w:t>
      </w:r>
      <w:r w:rsidR="00FA2AF7">
        <w:rPr>
          <w:sz w:val="28"/>
          <w:szCs w:val="28"/>
        </w:rPr>
        <w:t>уменьшились</w:t>
      </w:r>
      <w:r w:rsidRPr="00EA58D1">
        <w:rPr>
          <w:sz w:val="28"/>
          <w:szCs w:val="28"/>
        </w:rPr>
        <w:t xml:space="preserve"> на </w:t>
      </w:r>
      <w:r w:rsidR="00FA2AF7">
        <w:rPr>
          <w:sz w:val="28"/>
          <w:szCs w:val="28"/>
        </w:rPr>
        <w:t>271,8</w:t>
      </w:r>
      <w:r w:rsidRPr="00EA58D1">
        <w:rPr>
          <w:sz w:val="28"/>
          <w:szCs w:val="28"/>
        </w:rPr>
        <w:t xml:space="preserve"> тыс. рублей в том числе:</w:t>
      </w:r>
    </w:p>
    <w:p w:rsidR="00B36DE5" w:rsidRDefault="005D45B9" w:rsidP="005D45B9">
      <w:pPr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- в связи с </w:t>
      </w:r>
      <w:r w:rsidR="00FA2AF7">
        <w:rPr>
          <w:sz w:val="28"/>
          <w:szCs w:val="28"/>
        </w:rPr>
        <w:t>уменьшением</w:t>
      </w:r>
      <w:r w:rsidRPr="00EA58D1">
        <w:rPr>
          <w:sz w:val="28"/>
          <w:szCs w:val="28"/>
        </w:rPr>
        <w:t xml:space="preserve"> </w:t>
      </w:r>
      <w:r w:rsidR="00B36DE5">
        <w:rPr>
          <w:sz w:val="28"/>
          <w:szCs w:val="28"/>
        </w:rPr>
        <w:t xml:space="preserve">иных межбюджетных трансфертов на осуществление переданных полномочий </w:t>
      </w:r>
      <w:r w:rsidR="00FA2AF7">
        <w:rPr>
          <w:sz w:val="28"/>
          <w:szCs w:val="28"/>
        </w:rPr>
        <w:t>5169,0</w:t>
      </w:r>
      <w:r w:rsidR="00B36DE5">
        <w:rPr>
          <w:sz w:val="28"/>
          <w:szCs w:val="28"/>
        </w:rPr>
        <w:t xml:space="preserve"> тыс. рублей.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</w:p>
    <w:p w:rsidR="005D45B9" w:rsidRDefault="005D45B9" w:rsidP="005D45B9">
      <w:pPr>
        <w:jc w:val="center"/>
        <w:rPr>
          <w:b/>
          <w:sz w:val="28"/>
          <w:szCs w:val="28"/>
        </w:rPr>
      </w:pPr>
      <w:r w:rsidRPr="00EA58D1">
        <w:rPr>
          <w:b/>
          <w:sz w:val="28"/>
          <w:szCs w:val="28"/>
        </w:rPr>
        <w:t>Государственный внутренний долг муниципального района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</w:p>
    <w:p w:rsidR="00B36DE5" w:rsidRPr="00132522" w:rsidRDefault="005D45B9" w:rsidP="00B36DE5">
      <w:pPr>
        <w:ind w:firstLine="284"/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 Объем внутреннего государственного долга муниципального р</w:t>
      </w:r>
      <w:r w:rsidR="00B36DE5">
        <w:rPr>
          <w:sz w:val="28"/>
          <w:szCs w:val="28"/>
        </w:rPr>
        <w:t>айона  по состоянию на 01.0</w:t>
      </w:r>
      <w:r w:rsidR="00FA2AF7">
        <w:rPr>
          <w:sz w:val="28"/>
          <w:szCs w:val="28"/>
        </w:rPr>
        <w:t>7</w:t>
      </w:r>
      <w:r w:rsidR="00B36DE5">
        <w:rPr>
          <w:sz w:val="28"/>
          <w:szCs w:val="28"/>
        </w:rPr>
        <w:t>.2020</w:t>
      </w:r>
      <w:r w:rsidRPr="00EA58D1">
        <w:rPr>
          <w:sz w:val="28"/>
          <w:szCs w:val="28"/>
        </w:rPr>
        <w:t xml:space="preserve"> года составил </w:t>
      </w:r>
      <w:r w:rsidR="00C650C2">
        <w:rPr>
          <w:sz w:val="28"/>
          <w:szCs w:val="28"/>
        </w:rPr>
        <w:t>37479,0</w:t>
      </w:r>
      <w:r w:rsidR="00B36DE5">
        <w:rPr>
          <w:sz w:val="28"/>
          <w:szCs w:val="28"/>
        </w:rPr>
        <w:t xml:space="preserve"> тыс. рублей,</w:t>
      </w:r>
      <w:r w:rsidR="00C650C2">
        <w:rPr>
          <w:sz w:val="28"/>
          <w:szCs w:val="28"/>
        </w:rPr>
        <w:t xml:space="preserve"> </w:t>
      </w:r>
      <w:r w:rsidR="00B36DE5">
        <w:rPr>
          <w:sz w:val="28"/>
          <w:szCs w:val="28"/>
        </w:rPr>
        <w:t xml:space="preserve">в том числе по бюджетным кредитам, предоставленным для частичного покрытия дефицита бюджета </w:t>
      </w:r>
      <w:r w:rsidR="00C650C2">
        <w:rPr>
          <w:sz w:val="28"/>
          <w:szCs w:val="28"/>
        </w:rPr>
        <w:t>1209,0</w:t>
      </w:r>
      <w:r w:rsidR="00B36DE5">
        <w:rPr>
          <w:sz w:val="28"/>
          <w:szCs w:val="28"/>
        </w:rPr>
        <w:t xml:space="preserve"> тыс. рублей, реструктурированная задолженность по бюджетным кредитам, предоставленным для частичного покрытия дефицита бюджета в сумме 36270,0 тыс. рублей.</w:t>
      </w:r>
    </w:p>
    <w:p w:rsidR="005D45B9" w:rsidRPr="00EA58D1" w:rsidRDefault="005D45B9" w:rsidP="005D45B9">
      <w:pPr>
        <w:ind w:firstLine="284"/>
        <w:jc w:val="both"/>
        <w:rPr>
          <w:b/>
          <w:sz w:val="28"/>
          <w:szCs w:val="28"/>
        </w:rPr>
      </w:pPr>
    </w:p>
    <w:p w:rsidR="005D45B9" w:rsidRPr="00EA58D1" w:rsidRDefault="005D45B9" w:rsidP="005D45B9">
      <w:pPr>
        <w:pStyle w:val="a3"/>
        <w:rPr>
          <w:szCs w:val="28"/>
        </w:rPr>
      </w:pPr>
    </w:p>
    <w:p w:rsidR="000834B1" w:rsidRDefault="00506342"/>
    <w:sectPr w:rsidR="000834B1" w:rsidSect="00D8434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43B3"/>
    <w:multiLevelType w:val="hybridMultilevel"/>
    <w:tmpl w:val="16A2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73B1"/>
    <w:rsid w:val="00005A26"/>
    <w:rsid w:val="000060DF"/>
    <w:rsid w:val="000672CC"/>
    <w:rsid w:val="00092A2C"/>
    <w:rsid w:val="000B4113"/>
    <w:rsid w:val="000C0A08"/>
    <w:rsid w:val="00104C9D"/>
    <w:rsid w:val="001E28C7"/>
    <w:rsid w:val="00235D83"/>
    <w:rsid w:val="0025654A"/>
    <w:rsid w:val="002873B1"/>
    <w:rsid w:val="00294F1E"/>
    <w:rsid w:val="002B5D9D"/>
    <w:rsid w:val="002C70E8"/>
    <w:rsid w:val="002E409F"/>
    <w:rsid w:val="003466E6"/>
    <w:rsid w:val="00361F59"/>
    <w:rsid w:val="00371331"/>
    <w:rsid w:val="003D115C"/>
    <w:rsid w:val="003D6927"/>
    <w:rsid w:val="003D71D5"/>
    <w:rsid w:val="003F77BE"/>
    <w:rsid w:val="0040080B"/>
    <w:rsid w:val="0041315B"/>
    <w:rsid w:val="004249BE"/>
    <w:rsid w:val="00435DF9"/>
    <w:rsid w:val="004A4FB6"/>
    <w:rsid w:val="004B2218"/>
    <w:rsid w:val="004C0903"/>
    <w:rsid w:val="004D2D69"/>
    <w:rsid w:val="00505F4C"/>
    <w:rsid w:val="00506342"/>
    <w:rsid w:val="0052476C"/>
    <w:rsid w:val="005D45B9"/>
    <w:rsid w:val="005F2D38"/>
    <w:rsid w:val="00670D38"/>
    <w:rsid w:val="006723B7"/>
    <w:rsid w:val="0067388A"/>
    <w:rsid w:val="006A749E"/>
    <w:rsid w:val="006B2068"/>
    <w:rsid w:val="006E61F8"/>
    <w:rsid w:val="0070693B"/>
    <w:rsid w:val="007B014D"/>
    <w:rsid w:val="007B37DE"/>
    <w:rsid w:val="007F78C0"/>
    <w:rsid w:val="00806845"/>
    <w:rsid w:val="00817E4F"/>
    <w:rsid w:val="008B62FE"/>
    <w:rsid w:val="008C2E8D"/>
    <w:rsid w:val="008D74C3"/>
    <w:rsid w:val="009115FD"/>
    <w:rsid w:val="00964C85"/>
    <w:rsid w:val="009F1290"/>
    <w:rsid w:val="00A239C1"/>
    <w:rsid w:val="00A2764F"/>
    <w:rsid w:val="00A279F3"/>
    <w:rsid w:val="00A31FC2"/>
    <w:rsid w:val="00AA0F29"/>
    <w:rsid w:val="00AA27FC"/>
    <w:rsid w:val="00AB6805"/>
    <w:rsid w:val="00AF5EF2"/>
    <w:rsid w:val="00B36DE5"/>
    <w:rsid w:val="00B40C5B"/>
    <w:rsid w:val="00B55B62"/>
    <w:rsid w:val="00BD7100"/>
    <w:rsid w:val="00BE2135"/>
    <w:rsid w:val="00C26BCE"/>
    <w:rsid w:val="00C650C2"/>
    <w:rsid w:val="00C74EBD"/>
    <w:rsid w:val="00C75B66"/>
    <w:rsid w:val="00C86D62"/>
    <w:rsid w:val="00C945AA"/>
    <w:rsid w:val="00C97BFC"/>
    <w:rsid w:val="00D21616"/>
    <w:rsid w:val="00D369BB"/>
    <w:rsid w:val="00D418A6"/>
    <w:rsid w:val="00D8434E"/>
    <w:rsid w:val="00D86F35"/>
    <w:rsid w:val="00DB7DDE"/>
    <w:rsid w:val="00DC4D07"/>
    <w:rsid w:val="00DE0019"/>
    <w:rsid w:val="00E12843"/>
    <w:rsid w:val="00E7418E"/>
    <w:rsid w:val="00E8237D"/>
    <w:rsid w:val="00ED6A4F"/>
    <w:rsid w:val="00F408F1"/>
    <w:rsid w:val="00F465F6"/>
    <w:rsid w:val="00FA2AF7"/>
    <w:rsid w:val="00FA398E"/>
    <w:rsid w:val="00FC29BA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33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71331"/>
    <w:pPr>
      <w:tabs>
        <w:tab w:val="center" w:pos="4677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71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1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33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71331"/>
    <w:pPr>
      <w:tabs>
        <w:tab w:val="center" w:pos="4677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71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1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8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Шорохова</cp:lastModifiedBy>
  <cp:revision>45</cp:revision>
  <dcterms:created xsi:type="dcterms:W3CDTF">2018-07-09T02:57:00Z</dcterms:created>
  <dcterms:modified xsi:type="dcterms:W3CDTF">2020-08-11T02:46:00Z</dcterms:modified>
</cp:coreProperties>
</file>