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6" w:rsidRDefault="002E3EE6" w:rsidP="002E3EE6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2E3EE6" w:rsidRDefault="002E3EE6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  с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ельского поселения </w:t>
      </w:r>
      <w:r w:rsidR="001C0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 w:rsidR="001C0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Default="002E3EE6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</w:t>
      </w:r>
      <w:r w:rsidR="00D33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1C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__________</w:t>
      </w:r>
    </w:p>
    <w:p w:rsidR="00981F3B" w:rsidRDefault="00981F3B" w:rsidP="00981F3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F3B" w:rsidRPr="004F061F" w:rsidRDefault="00981F3B" w:rsidP="00981F3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</w:t>
      </w:r>
      <w:proofErr w:type="spellEnd"/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порядке расходования средств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резервного фонда администрации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="001C0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 w:rsidR="001C0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5EC3" w:rsidRPr="002F4A88" w:rsidRDefault="001C0664" w:rsidP="002F4A8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F4A88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="002F4A8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2F4A88">
        <w:rPr>
          <w:rFonts w:ascii="Times New Roman" w:hAnsi="Times New Roman" w:cs="Times New Roman"/>
          <w:sz w:val="28"/>
          <w:szCs w:val="28"/>
          <w:lang w:eastAsia="ru-RU"/>
        </w:rPr>
        <w:t>Хилогосонское</w:t>
      </w:r>
      <w:proofErr w:type="spellEnd"/>
      <w:r w:rsidR="002F4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05.09.2016г № 11.1 «Об утверждении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в сельском поселении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Хилогосонское</w:t>
      </w:r>
      <w:proofErr w:type="spellEnd"/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еления «</w:t>
      </w:r>
      <w:proofErr w:type="spellStart"/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>Хилогосонское</w:t>
      </w:r>
      <w:proofErr w:type="spellEnd"/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5EC3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AED" w:rsidRPr="002F4A8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33AED" w:rsidRPr="002F4A88" w:rsidRDefault="00835EC3" w:rsidP="002F4A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расходования средств резервного фонда администрации  сельского поселения</w:t>
      </w:r>
      <w:r w:rsidRPr="002F4A8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F4A88">
        <w:rPr>
          <w:rFonts w:ascii="Times New Roman" w:hAnsi="Times New Roman" w:cs="Times New Roman"/>
          <w:sz w:val="28"/>
          <w:szCs w:val="28"/>
          <w:lang w:eastAsia="ru-RU"/>
        </w:rPr>
        <w:t>Хилогосонское</w:t>
      </w:r>
      <w:proofErr w:type="spellEnd"/>
      <w:r w:rsidR="00D33AED" w:rsidRPr="002F4A88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2F4A88" w:rsidRPr="002F4A88" w:rsidRDefault="002F4A88" w:rsidP="002F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F4A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(обнародования).</w:t>
      </w:r>
    </w:p>
    <w:p w:rsidR="002F4A88" w:rsidRPr="002F4A88" w:rsidRDefault="002F4A88" w:rsidP="002F4A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88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 на официальном сайте муниципального района «</w:t>
      </w:r>
      <w:proofErr w:type="spellStart"/>
      <w:r w:rsidRPr="002F4A8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F4A88">
        <w:rPr>
          <w:rFonts w:ascii="Times New Roman" w:hAnsi="Times New Roman" w:cs="Times New Roman"/>
          <w:sz w:val="28"/>
          <w:szCs w:val="28"/>
        </w:rPr>
        <w:t xml:space="preserve"> район», разместить на информационных стендах сельского поселения «</w:t>
      </w:r>
      <w:proofErr w:type="spellStart"/>
      <w:r w:rsidRPr="002F4A88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F4A88">
        <w:rPr>
          <w:rFonts w:ascii="Times New Roman" w:hAnsi="Times New Roman" w:cs="Times New Roman"/>
          <w:sz w:val="28"/>
          <w:szCs w:val="28"/>
        </w:rPr>
        <w:t>».</w:t>
      </w:r>
    </w:p>
    <w:p w:rsidR="002F4A88" w:rsidRPr="002F4A88" w:rsidRDefault="002F4A88" w:rsidP="002F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4A88" w:rsidRPr="00625E11" w:rsidRDefault="002F4A88" w:rsidP="002F4A88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2E3EE6" w:rsidRDefault="002E3EE6" w:rsidP="002F4A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EE6" w:rsidRDefault="002E3EE6" w:rsidP="002F4A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A88" w:rsidRPr="002F4A88" w:rsidRDefault="002F4A88" w:rsidP="002F4A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F4A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4A88" w:rsidRPr="002F4A88" w:rsidRDefault="002F4A88" w:rsidP="002F4A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F4A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4A88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F4A8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proofErr w:type="spellStart"/>
      <w:r w:rsidRPr="002F4A88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  <w:r w:rsidRPr="002F4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F4A88" w:rsidRPr="002F4A88" w:rsidRDefault="002F4A88" w:rsidP="002F4A88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A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F4A88" w:rsidRDefault="002F4A88" w:rsidP="002F4A88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2F4A88" w:rsidRPr="00835EC3" w:rsidRDefault="002F4A88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FD" w:rsidRDefault="00B01FFD" w:rsidP="00B01FF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ED" w:rsidRPr="00981F3B" w:rsidRDefault="00D33AED" w:rsidP="00B01FF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1F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:rsidR="00D33AED" w:rsidRPr="00981F3B" w:rsidRDefault="00D33AED" w:rsidP="00981F3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1F3B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3AED" w:rsidRPr="00981F3B" w:rsidRDefault="00D33AED" w:rsidP="00981F3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1F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F4A88" w:rsidRPr="00981F3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F4A88" w:rsidRPr="00981F3B">
        <w:rPr>
          <w:rFonts w:ascii="Times New Roman" w:hAnsi="Times New Roman" w:cs="Times New Roman"/>
          <w:sz w:val="24"/>
          <w:szCs w:val="24"/>
          <w:lang w:eastAsia="ru-RU"/>
        </w:rPr>
        <w:t>Хилогосонское</w:t>
      </w:r>
      <w:proofErr w:type="spellEnd"/>
      <w:r w:rsidRPr="00981F3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33AED" w:rsidRPr="00981F3B" w:rsidRDefault="00981F3B" w:rsidP="00981F3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1F3B">
        <w:rPr>
          <w:rFonts w:ascii="Times New Roman" w:hAnsi="Times New Roman" w:cs="Times New Roman"/>
          <w:sz w:val="24"/>
          <w:szCs w:val="24"/>
          <w:lang w:eastAsia="ru-RU"/>
        </w:rPr>
        <w:t>от «__ » _____ 2020 г. № ___</w:t>
      </w:r>
    </w:p>
    <w:p w:rsidR="00D33AED" w:rsidRPr="00981F3B" w:rsidRDefault="00D33AED" w:rsidP="00981F3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1F3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1F3B" w:rsidRDefault="00981F3B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3AED" w:rsidRPr="00981F3B" w:rsidRDefault="00D33AED" w:rsidP="00981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1F3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3AED" w:rsidRPr="00981F3B" w:rsidRDefault="00981F3B" w:rsidP="00981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33AED" w:rsidRPr="00981F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расходования средств резервного фонда                                         </w:t>
      </w:r>
      <w:r w:rsidR="002F4A88" w:rsidRPr="00981F3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2F4A88" w:rsidRPr="00981F3B">
        <w:rPr>
          <w:rFonts w:ascii="Times New Roman" w:hAnsi="Times New Roman" w:cs="Times New Roman"/>
          <w:b/>
          <w:sz w:val="28"/>
          <w:szCs w:val="28"/>
          <w:lang w:eastAsia="ru-RU"/>
        </w:rPr>
        <w:t>Хилогосонское</w:t>
      </w:r>
      <w:proofErr w:type="spellEnd"/>
      <w:r w:rsidR="00D33AED" w:rsidRPr="00981F3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F4A88" w:rsidRDefault="002F4A88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4F061F" w:rsidRDefault="00D33AED" w:rsidP="002F4A8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использования бюджетных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Резервный фонд создается в расходной части бюджета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резервного фонда формируется и устанавливается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утверждении бюджета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 в бюджет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F4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2F4A88" w:rsidRDefault="00D33AED" w:rsidP="002F4A8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A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Направления использования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Цели расходования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Средства резервного фонда расходуются на следующие цели: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предупреждение массовых заболеваний и эпидемий, эпиз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оотий на территории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и осуществ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ление на территории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неотложных мероприятий по предупреждению терроризма и экстремизма, минимизации их последствий;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мероприятий местного значения;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повлекших тяжкие последствия;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иных неотложных непредвиденных мероприятий для решения вопросов, отнес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енных к полномочиям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Расходование средств резервного фонда осуществляется на основании постанов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лений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официальным обращениям в 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 обращении должны содержаться следующие сведения: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испрашиваемых средств, его обоснование, включая сметно-финансовые расчеты;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обоснование недостаточности средств;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расходования;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мотивированное обоснование непредвиденности расходов;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В постановлении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постановле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ниями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допускается.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Проекты постанов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лений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выделении средств из резервного фонда» с указанием размера выделяемых средств, получателя средств резервного фонда и направления их расхо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дования готовятся в течение 3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(в течение одного дня - при чрезвычайных ситуациях) после получения соответствующ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поручения главы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5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Средства из резервного фонда выделяются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частичного покрытия расходов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финансирование мероприятий по ликвидации чрезвычайных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 только местного уровня в течение необходимого срока, но не более 1 месяца.</w:t>
      </w:r>
    </w:p>
    <w:p w:rsidR="00D33AED" w:rsidRP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Граждане, организации (независимо от формы собственности), учреждения не позднее 45 дней со дня возникновения чрезвычайной ситуации 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к главе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.9. По поручению Главы администрации 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комиссия по предупреждению и ликвидации чрезвычайных ситуаций и обеспечению пожарной безопасности 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рассматривает возможность выделения средств из резервного фонда и вносит ему предложения в течение 10 дней  со дня соответствующего поручения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3</w:t>
      </w:r>
      <w:r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Основаниями для отказа в выделении средств из резервного фонда являются: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нарушение сроков устранения в обосновывающих документах недостатков, выявленных при их проверке;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п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орядке, установленном законодательством Российской Федерации.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осуществляет главный бухгалтер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поселения.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Управление средствами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яющее администрацию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Учет и форма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главный бухгалтер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учет расходования средств фонда, а также осуществляет текущий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средств фонда.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Граждане, предприятия, учреждения и организации, получившие помощь из резервного фонда, в месячный срок после ее получения представл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яют в администрацию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об использовании выделенных средств согласно приложению № 1 настоящего Положения.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Средства, использованные не по целевому назначению, подлежа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возврату в бюджет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Отчет об использовании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прилагается к ежеквартальному и годовому отчетам об исполнении местного бюджета и ежеквартально направляется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лаве поселения, в Совет депутатов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В целях исполнения настоящего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главному бухгалтеру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E4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D33AED" w:rsidRPr="004F061F" w:rsidRDefault="00D33AED" w:rsidP="00D3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2E3EE6" w:rsidRDefault="00D33AED" w:rsidP="002E3E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EE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D33AED" w:rsidRPr="002E3EE6" w:rsidRDefault="00D33AED" w:rsidP="002E3E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EE6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создания</w:t>
      </w:r>
    </w:p>
    <w:p w:rsidR="00D33AED" w:rsidRPr="002E3EE6" w:rsidRDefault="00D33AED" w:rsidP="002E3E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EE6">
        <w:rPr>
          <w:rFonts w:ascii="Times New Roman" w:hAnsi="Times New Roman" w:cs="Times New Roman"/>
          <w:sz w:val="24"/>
          <w:szCs w:val="24"/>
          <w:lang w:eastAsia="ru-RU"/>
        </w:rPr>
        <w:t>и расходования средств резервного фонда</w:t>
      </w:r>
    </w:p>
    <w:p w:rsidR="00D33AED" w:rsidRPr="002E3EE6" w:rsidRDefault="00D33AED" w:rsidP="002E3E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EE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сельского поселения                                           </w:t>
      </w:r>
      <w:r w:rsidR="005E40B6" w:rsidRPr="002E3E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«</w:t>
      </w:r>
      <w:proofErr w:type="spellStart"/>
      <w:r w:rsidR="005E40B6" w:rsidRPr="002E3EE6">
        <w:rPr>
          <w:rFonts w:ascii="Times New Roman" w:hAnsi="Times New Roman" w:cs="Times New Roman"/>
          <w:sz w:val="24"/>
          <w:szCs w:val="24"/>
          <w:lang w:eastAsia="ru-RU"/>
        </w:rPr>
        <w:t>Хилогосонское</w:t>
      </w:r>
      <w:proofErr w:type="spellEnd"/>
      <w:r w:rsidRPr="002E3EE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33AED" w:rsidRPr="002E3EE6" w:rsidRDefault="00D33AED" w:rsidP="002E3E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E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3AED" w:rsidRPr="002E3EE6" w:rsidRDefault="00D33AED" w:rsidP="002E3E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EE6" w:rsidRDefault="002E3EE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3EE6" w:rsidRDefault="002E3EE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3EE6" w:rsidRDefault="002E3EE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3EE6" w:rsidRDefault="002E3EE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AED" w:rsidRPr="002E3EE6" w:rsidRDefault="005E40B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2E3EE6" w:rsidRDefault="005E40B6" w:rsidP="002E3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>об использовании выделенных</w:t>
      </w:r>
      <w:r w:rsidR="00D33AED"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>средств из резервного фонда</w:t>
      </w:r>
      <w:r w:rsidR="00D33AED"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AED" w:rsidRPr="002E3EE6" w:rsidRDefault="002E3EE6" w:rsidP="002E3E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3EE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3EE6" w:rsidRPr="004F061F" w:rsidRDefault="002E3EE6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171"/>
        <w:gridCol w:w="1612"/>
        <w:gridCol w:w="1995"/>
        <w:gridCol w:w="1223"/>
        <w:gridCol w:w="733"/>
        <w:gridCol w:w="1319"/>
      </w:tblGrid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Направление расходования средств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Основания для выделения средств (№ и дата)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Выделенная сумма по постановлению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Профинансировано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Кассовые расходы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Остаток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Примечания *</w:t>
            </w:r>
          </w:p>
        </w:tc>
      </w:tr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33AED" w:rsidRPr="002E3EE6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2E3EE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* В случае неполного расходования средств резервного фонда указывается причина.</w:t>
      </w:r>
    </w:p>
    <w:p w:rsidR="00D33AED" w:rsidRPr="002E3EE6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E3EE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E8" w:rsidRDefault="001F4EE8"/>
    <w:sectPr w:rsidR="001F4EE8" w:rsidSect="000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AED"/>
    <w:rsid w:val="001C0664"/>
    <w:rsid w:val="001F4EE8"/>
    <w:rsid w:val="002E3EE6"/>
    <w:rsid w:val="002F4A88"/>
    <w:rsid w:val="005E40B6"/>
    <w:rsid w:val="006B3E76"/>
    <w:rsid w:val="00795E30"/>
    <w:rsid w:val="00835EC3"/>
    <w:rsid w:val="00981F3B"/>
    <w:rsid w:val="00B01FFD"/>
    <w:rsid w:val="00BD2BF6"/>
    <w:rsid w:val="00C47E03"/>
    <w:rsid w:val="00CC7814"/>
    <w:rsid w:val="00D3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88"/>
    <w:pPr>
      <w:ind w:left="720"/>
      <w:contextualSpacing/>
    </w:pPr>
  </w:style>
  <w:style w:type="paragraph" w:customStyle="1" w:styleId="ConsPlusTitle">
    <w:name w:val="ConsPlusTitle"/>
    <w:rsid w:val="002F4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2F4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spez</cp:lastModifiedBy>
  <cp:revision>6</cp:revision>
  <dcterms:created xsi:type="dcterms:W3CDTF">2020-04-16T01:42:00Z</dcterms:created>
  <dcterms:modified xsi:type="dcterms:W3CDTF">2020-08-14T06:50:00Z</dcterms:modified>
</cp:coreProperties>
</file>