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DD" w:rsidRPr="00790FDD" w:rsidRDefault="00790FDD" w:rsidP="008F1E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Администрация сельского поселения «Жипхегенское»</w:t>
      </w:r>
    </w:p>
    <w:p w:rsidR="00790FDD" w:rsidRPr="00790FDD" w:rsidRDefault="00790FDD" w:rsidP="008F1EB3">
      <w:pPr>
        <w:spacing w:after="0" w:line="240" w:lineRule="auto"/>
        <w:jc w:val="center"/>
        <w:rPr>
          <w:rFonts w:ascii="Times New Roman" w:eastAsia="Calibri" w:hAnsi="Times New Roman" w:cs="Times New Roman"/>
          <w:b/>
          <w:sz w:val="24"/>
          <w:szCs w:val="24"/>
        </w:rPr>
      </w:pPr>
    </w:p>
    <w:p w:rsidR="00790FDD" w:rsidRPr="00790FDD" w:rsidRDefault="00790FDD" w:rsidP="008F1E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ПОСТАНОВЛЕНИЕ</w:t>
      </w:r>
    </w:p>
    <w:p w:rsidR="00790FDD" w:rsidRPr="00790FDD" w:rsidRDefault="00790FDD" w:rsidP="008F1EB3">
      <w:pPr>
        <w:spacing w:after="0" w:line="240" w:lineRule="auto"/>
        <w:jc w:val="center"/>
        <w:rPr>
          <w:rFonts w:ascii="Times New Roman" w:eastAsia="Calibri" w:hAnsi="Times New Roman" w:cs="Times New Roman"/>
          <w:b/>
          <w:sz w:val="24"/>
          <w:szCs w:val="24"/>
        </w:rPr>
      </w:pPr>
    </w:p>
    <w:p w:rsidR="00790FDD" w:rsidRPr="00790FDD" w:rsidRDefault="00790FDD" w:rsidP="008F1EB3">
      <w:pPr>
        <w:spacing w:after="0" w:line="240" w:lineRule="auto"/>
        <w:jc w:val="both"/>
        <w:rPr>
          <w:rFonts w:ascii="Times New Roman" w:eastAsia="Calibri" w:hAnsi="Times New Roman" w:cs="Times New Roman"/>
          <w:sz w:val="24"/>
          <w:szCs w:val="24"/>
        </w:rPr>
      </w:pPr>
      <w:r w:rsidRPr="00790FDD">
        <w:rPr>
          <w:rFonts w:ascii="Times New Roman" w:eastAsia="Calibri" w:hAnsi="Times New Roman" w:cs="Times New Roman"/>
          <w:sz w:val="24"/>
          <w:szCs w:val="24"/>
        </w:rPr>
        <w:t>«</w:t>
      </w:r>
      <w:r w:rsidR="006F41FF">
        <w:rPr>
          <w:rFonts w:ascii="Times New Roman" w:eastAsia="Calibri" w:hAnsi="Times New Roman" w:cs="Times New Roman"/>
          <w:sz w:val="24"/>
          <w:szCs w:val="24"/>
        </w:rPr>
        <w:t>21</w:t>
      </w:r>
      <w:r w:rsidRPr="00790FDD">
        <w:rPr>
          <w:rFonts w:ascii="Times New Roman" w:eastAsia="Calibri" w:hAnsi="Times New Roman" w:cs="Times New Roman"/>
          <w:sz w:val="24"/>
          <w:szCs w:val="24"/>
        </w:rPr>
        <w:t xml:space="preserve">» </w:t>
      </w:r>
      <w:r w:rsidR="006F41FF">
        <w:rPr>
          <w:rFonts w:ascii="Times New Roman" w:eastAsia="Calibri" w:hAnsi="Times New Roman" w:cs="Times New Roman"/>
          <w:sz w:val="24"/>
          <w:szCs w:val="24"/>
        </w:rPr>
        <w:t>сентября 2020</w:t>
      </w:r>
      <w:r w:rsidRPr="00790FDD">
        <w:rPr>
          <w:rFonts w:ascii="Times New Roman" w:eastAsia="Calibri" w:hAnsi="Times New Roman" w:cs="Times New Roman"/>
          <w:sz w:val="24"/>
          <w:szCs w:val="24"/>
        </w:rPr>
        <w:t xml:space="preserve"> г.                                                                             </w:t>
      </w:r>
      <w:r w:rsidR="006F41FF">
        <w:rPr>
          <w:rFonts w:ascii="Times New Roman" w:eastAsia="Calibri" w:hAnsi="Times New Roman" w:cs="Times New Roman"/>
          <w:sz w:val="24"/>
          <w:szCs w:val="24"/>
        </w:rPr>
        <w:t xml:space="preserve">                            № 47</w:t>
      </w:r>
    </w:p>
    <w:p w:rsidR="00790FDD" w:rsidRPr="00790FDD" w:rsidRDefault="00790FDD" w:rsidP="008F1EB3">
      <w:pPr>
        <w:spacing w:after="0" w:line="240" w:lineRule="auto"/>
        <w:jc w:val="center"/>
        <w:rPr>
          <w:rFonts w:ascii="Times New Roman" w:eastAsia="Calibri" w:hAnsi="Times New Roman" w:cs="Times New Roman"/>
          <w:sz w:val="24"/>
          <w:szCs w:val="24"/>
        </w:rPr>
      </w:pPr>
      <w:r w:rsidRPr="00790FDD">
        <w:rPr>
          <w:rFonts w:ascii="Times New Roman" w:eastAsia="Calibri" w:hAnsi="Times New Roman" w:cs="Times New Roman"/>
          <w:sz w:val="24"/>
          <w:szCs w:val="24"/>
        </w:rPr>
        <w:t>п.ст. Жипхеген</w:t>
      </w:r>
    </w:p>
    <w:p w:rsidR="00790FDD" w:rsidRPr="00790FDD" w:rsidRDefault="00790FDD" w:rsidP="008F1EB3">
      <w:pPr>
        <w:spacing w:after="0" w:line="240" w:lineRule="auto"/>
        <w:jc w:val="center"/>
        <w:rPr>
          <w:rFonts w:ascii="Times New Roman" w:eastAsia="Calibri" w:hAnsi="Times New Roman" w:cs="Times New Roman"/>
          <w:sz w:val="24"/>
          <w:szCs w:val="24"/>
        </w:rPr>
      </w:pPr>
    </w:p>
    <w:p w:rsidR="00790FDD" w:rsidRPr="00790FDD" w:rsidRDefault="00790FDD" w:rsidP="008F1E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0FDD">
        <w:rPr>
          <w:rFonts w:ascii="Times New Roman" w:eastAsia="Calibri" w:hAnsi="Times New Roman" w:cs="Times New Roman"/>
          <w:b/>
          <w:sz w:val="24"/>
          <w:szCs w:val="24"/>
        </w:rPr>
        <w:t xml:space="preserve">О внесении изменений в </w:t>
      </w:r>
      <w:r>
        <w:rPr>
          <w:rFonts w:ascii="Times New Roman" w:eastAsia="Calibri" w:hAnsi="Times New Roman" w:cs="Times New Roman"/>
          <w:b/>
          <w:sz w:val="24"/>
          <w:szCs w:val="24"/>
        </w:rPr>
        <w:t>постановление администрации</w:t>
      </w:r>
      <w:r w:rsidRPr="00790FDD">
        <w:rPr>
          <w:rFonts w:ascii="Times New Roman" w:eastAsia="Calibri" w:hAnsi="Times New Roman" w:cs="Times New Roman"/>
          <w:b/>
          <w:sz w:val="24"/>
          <w:szCs w:val="24"/>
        </w:rPr>
        <w:t xml:space="preserve"> сельского поселения «Жипхегенское» № </w:t>
      </w:r>
      <w:r>
        <w:rPr>
          <w:rFonts w:ascii="Times New Roman" w:eastAsia="Calibri" w:hAnsi="Times New Roman" w:cs="Times New Roman"/>
          <w:b/>
          <w:sz w:val="24"/>
          <w:szCs w:val="24"/>
        </w:rPr>
        <w:t>108</w:t>
      </w:r>
      <w:r w:rsidRPr="00790FDD">
        <w:rPr>
          <w:rFonts w:ascii="Times New Roman" w:eastAsia="Calibri" w:hAnsi="Times New Roman" w:cs="Times New Roman"/>
          <w:b/>
          <w:sz w:val="24"/>
          <w:szCs w:val="24"/>
        </w:rPr>
        <w:t xml:space="preserve"> от </w:t>
      </w:r>
      <w:r>
        <w:rPr>
          <w:rFonts w:ascii="Times New Roman" w:eastAsia="Calibri" w:hAnsi="Times New Roman" w:cs="Times New Roman"/>
          <w:b/>
          <w:sz w:val="24"/>
          <w:szCs w:val="24"/>
        </w:rPr>
        <w:t xml:space="preserve">30.12.2013 г. </w:t>
      </w:r>
      <w:r w:rsidRPr="00790FDD">
        <w:rPr>
          <w:rFonts w:ascii="Times New Roman" w:eastAsia="Calibri" w:hAnsi="Times New Roman" w:cs="Times New Roman"/>
          <w:b/>
          <w:sz w:val="24"/>
          <w:szCs w:val="24"/>
        </w:rPr>
        <w:t>«</w:t>
      </w:r>
      <w:r w:rsidRPr="00790FDD">
        <w:rPr>
          <w:rFonts w:ascii="Times New Roman" w:eastAsia="Times New Roman" w:hAnsi="Times New Roman" w:cs="Times New Roman"/>
          <w:b/>
          <w:sz w:val="24"/>
          <w:szCs w:val="24"/>
          <w:lang w:eastAsia="ru-RU"/>
        </w:rPr>
        <w:t>Об утверждении административного</w:t>
      </w:r>
      <w:r w:rsidR="006E3067">
        <w:rPr>
          <w:rFonts w:ascii="Times New Roman" w:eastAsia="Times New Roman" w:hAnsi="Times New Roman" w:cs="Times New Roman"/>
          <w:b/>
          <w:sz w:val="24"/>
          <w:szCs w:val="24"/>
          <w:lang w:eastAsia="ru-RU"/>
        </w:rPr>
        <w:t xml:space="preserve"> </w:t>
      </w:r>
      <w:r w:rsidRPr="00790FDD">
        <w:rPr>
          <w:rFonts w:ascii="Times New Roman" w:eastAsia="Times New Roman" w:hAnsi="Times New Roman" w:cs="Times New Roman"/>
          <w:b/>
          <w:sz w:val="24"/>
          <w:szCs w:val="24"/>
          <w:lang w:eastAsia="ru-RU"/>
        </w:rPr>
        <w:t xml:space="preserve">регламента проведения проверок юридических лиц и </w:t>
      </w:r>
    </w:p>
    <w:p w:rsidR="00790FDD" w:rsidRPr="00790FDD" w:rsidRDefault="00790FDD" w:rsidP="008F1E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0FDD">
        <w:rPr>
          <w:rFonts w:ascii="Times New Roman" w:eastAsia="Times New Roman" w:hAnsi="Times New Roman" w:cs="Times New Roman"/>
          <w:b/>
          <w:sz w:val="24"/>
          <w:szCs w:val="24"/>
          <w:lang w:eastAsia="ru-RU"/>
        </w:rPr>
        <w:t>индивидуальных предпринимателей при осуществлениимуниципального контроля в сфере благоустройства на территории сельского поселения «Жипхегенское»</w:t>
      </w:r>
    </w:p>
    <w:p w:rsidR="00790FDD" w:rsidRPr="00790FDD" w:rsidRDefault="00790FDD" w:rsidP="008F1EB3">
      <w:pPr>
        <w:spacing w:after="0" w:line="240" w:lineRule="auto"/>
        <w:jc w:val="center"/>
        <w:rPr>
          <w:rFonts w:ascii="Times New Roman" w:eastAsia="Calibri" w:hAnsi="Times New Roman" w:cs="Times New Roman"/>
          <w:b/>
          <w:sz w:val="24"/>
          <w:szCs w:val="24"/>
        </w:rPr>
      </w:pPr>
    </w:p>
    <w:p w:rsidR="00790FDD" w:rsidRPr="00790FDD" w:rsidRDefault="00790FDD" w:rsidP="008F1EB3">
      <w:pPr>
        <w:spacing w:after="0" w:line="240" w:lineRule="auto"/>
        <w:ind w:firstLine="708"/>
        <w:jc w:val="both"/>
        <w:rPr>
          <w:rFonts w:ascii="Times New Roman" w:eastAsia="Times New Roman" w:hAnsi="Times New Roman" w:cs="Times New Roman"/>
          <w:sz w:val="24"/>
          <w:szCs w:val="24"/>
          <w:lang w:eastAsia="ru-RU"/>
        </w:rPr>
      </w:pPr>
      <w:r w:rsidRPr="00790FDD">
        <w:rPr>
          <w:rFonts w:ascii="Times New Roman" w:eastAsia="Times New Roman" w:hAnsi="Times New Roman" w:cs="Times New Roman"/>
          <w:sz w:val="24"/>
          <w:szCs w:val="24"/>
          <w:lang w:eastAsia="ru-RU"/>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сельского поселения «Жипхегенское» в соответствии с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4"/>
          <w:szCs w:val="24"/>
          <w:lang w:eastAsia="ru-RU"/>
        </w:rPr>
        <w:t xml:space="preserve">,со ст. 24 Федерального закона от 29.12.2014 г. № 473-ФЗ «О территориях опережающего социально-экономического развития в Российской Федерации» (в реакции от 26.07.2019), с Постановлением Правительства РФ от 31.07.2019 г. № 988 «О создании территории опережающего </w:t>
      </w:r>
      <w:proofErr w:type="spellStart"/>
      <w:r>
        <w:rPr>
          <w:rFonts w:ascii="Times New Roman" w:eastAsia="Times New Roman" w:hAnsi="Times New Roman" w:cs="Times New Roman"/>
          <w:sz w:val="24"/>
          <w:szCs w:val="24"/>
          <w:lang w:eastAsia="ru-RU"/>
        </w:rPr>
        <w:t>социально-экокномического</w:t>
      </w:r>
      <w:proofErr w:type="spellEnd"/>
      <w:r>
        <w:rPr>
          <w:rFonts w:ascii="Times New Roman" w:eastAsia="Times New Roman" w:hAnsi="Times New Roman" w:cs="Times New Roman"/>
          <w:sz w:val="24"/>
          <w:szCs w:val="24"/>
          <w:lang w:eastAsia="ru-RU"/>
        </w:rPr>
        <w:t xml:space="preserve"> развития</w:t>
      </w:r>
      <w:r w:rsidR="005E6C0A">
        <w:rPr>
          <w:rFonts w:ascii="Times New Roman" w:eastAsia="Times New Roman" w:hAnsi="Times New Roman" w:cs="Times New Roman"/>
          <w:sz w:val="24"/>
          <w:szCs w:val="24"/>
          <w:lang w:eastAsia="ru-RU"/>
        </w:rPr>
        <w:t xml:space="preserve"> «Забайкалье»</w:t>
      </w:r>
      <w:r w:rsidRPr="00790FDD">
        <w:rPr>
          <w:rFonts w:ascii="Times New Roman" w:eastAsia="Times New Roman" w:hAnsi="Times New Roman" w:cs="Times New Roman"/>
          <w:sz w:val="24"/>
          <w:szCs w:val="24"/>
          <w:lang w:eastAsia="ru-RU"/>
        </w:rPr>
        <w:t>и Уставом сельского поселения «Жипхегенское»,</w:t>
      </w:r>
      <w:r w:rsidR="005E6C0A" w:rsidRPr="005E6C0A">
        <w:rPr>
          <w:rFonts w:ascii="Times New Roman" w:eastAsia="Times New Roman" w:hAnsi="Times New Roman" w:cs="Times New Roman"/>
          <w:b/>
          <w:sz w:val="24"/>
          <w:szCs w:val="24"/>
          <w:lang w:eastAsia="ru-RU"/>
        </w:rPr>
        <w:t>ПОСТАНОВЛЯЮ:</w:t>
      </w:r>
    </w:p>
    <w:p w:rsidR="00790FDD" w:rsidRPr="00790FDD" w:rsidRDefault="00790FDD" w:rsidP="008F1EB3">
      <w:pPr>
        <w:spacing w:after="0" w:line="240" w:lineRule="auto"/>
        <w:jc w:val="both"/>
        <w:rPr>
          <w:rFonts w:ascii="Times New Roman" w:eastAsia="Calibri" w:hAnsi="Times New Roman" w:cs="Times New Roman"/>
          <w:b/>
          <w:sz w:val="24"/>
          <w:szCs w:val="24"/>
        </w:rPr>
      </w:pPr>
    </w:p>
    <w:p w:rsidR="00790FDD" w:rsidRPr="00790FDD" w:rsidRDefault="00790FDD" w:rsidP="008F1EB3">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790FDD">
        <w:rPr>
          <w:rFonts w:ascii="Times New Roman" w:eastAsia="Calibri" w:hAnsi="Times New Roman" w:cs="Times New Roman"/>
          <w:sz w:val="24"/>
          <w:szCs w:val="24"/>
        </w:rPr>
        <w:t xml:space="preserve">Внести изменения в </w:t>
      </w:r>
      <w:r w:rsidR="005E6C0A">
        <w:rPr>
          <w:rFonts w:ascii="Times New Roman" w:eastAsia="Calibri" w:hAnsi="Times New Roman" w:cs="Times New Roman"/>
          <w:sz w:val="24"/>
          <w:szCs w:val="24"/>
        </w:rPr>
        <w:t>постановление администрации</w:t>
      </w:r>
      <w:r w:rsidRPr="00790FDD">
        <w:rPr>
          <w:rFonts w:ascii="Times New Roman" w:eastAsia="Calibri" w:hAnsi="Times New Roman" w:cs="Times New Roman"/>
          <w:sz w:val="24"/>
          <w:szCs w:val="24"/>
        </w:rPr>
        <w:t xml:space="preserve"> сельского поселения «Жипхегенское» № </w:t>
      </w:r>
      <w:r w:rsidR="005E6C0A">
        <w:rPr>
          <w:rFonts w:ascii="Times New Roman" w:eastAsia="Calibri" w:hAnsi="Times New Roman" w:cs="Times New Roman"/>
          <w:sz w:val="24"/>
          <w:szCs w:val="24"/>
        </w:rPr>
        <w:t>108</w:t>
      </w:r>
      <w:r w:rsidRPr="00790FDD">
        <w:rPr>
          <w:rFonts w:ascii="Times New Roman" w:eastAsia="Calibri" w:hAnsi="Times New Roman" w:cs="Times New Roman"/>
          <w:sz w:val="24"/>
          <w:szCs w:val="24"/>
        </w:rPr>
        <w:t xml:space="preserve"> от </w:t>
      </w:r>
      <w:r w:rsidR="005E6C0A">
        <w:rPr>
          <w:rFonts w:ascii="Times New Roman" w:eastAsia="Calibri" w:hAnsi="Times New Roman" w:cs="Times New Roman"/>
          <w:sz w:val="24"/>
          <w:szCs w:val="24"/>
        </w:rPr>
        <w:t xml:space="preserve">30.12.2013 </w:t>
      </w:r>
      <w:r w:rsidRPr="00790FDD">
        <w:rPr>
          <w:rFonts w:ascii="Times New Roman" w:eastAsia="Calibri" w:hAnsi="Times New Roman" w:cs="Times New Roman"/>
          <w:sz w:val="24"/>
          <w:szCs w:val="24"/>
        </w:rPr>
        <w:t xml:space="preserve">г. «Об утверждении </w:t>
      </w:r>
      <w:r w:rsidR="005E6C0A">
        <w:rPr>
          <w:rFonts w:ascii="Times New Roman" w:eastAsia="Calibri" w:hAnsi="Times New Roman" w:cs="Times New Roman"/>
          <w:sz w:val="24"/>
          <w:szCs w:val="24"/>
        </w:rPr>
        <w:t>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«Жипхегенское»</w:t>
      </w:r>
      <w:r w:rsidRPr="00790FDD">
        <w:rPr>
          <w:rFonts w:ascii="Times New Roman" w:eastAsia="Calibri" w:hAnsi="Times New Roman" w:cs="Times New Roman"/>
          <w:sz w:val="24"/>
          <w:szCs w:val="24"/>
        </w:rPr>
        <w:t>:</w:t>
      </w:r>
    </w:p>
    <w:p w:rsidR="00790FDD" w:rsidRDefault="008F1EB3" w:rsidP="008F1EB3">
      <w:pPr>
        <w:numPr>
          <w:ilvl w:val="1"/>
          <w:numId w:val="1"/>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Пункт 1.1. р</w:t>
      </w:r>
      <w:r w:rsidR="00790FDD" w:rsidRPr="00790FDD">
        <w:rPr>
          <w:rFonts w:ascii="Times New Roman" w:eastAsia="Calibri" w:hAnsi="Times New Roman" w:cs="Times New Roman"/>
          <w:sz w:val="24"/>
          <w:szCs w:val="24"/>
        </w:rPr>
        <w:t>аздел</w:t>
      </w:r>
      <w:r>
        <w:rPr>
          <w:rFonts w:ascii="Times New Roman" w:eastAsia="Calibri" w:hAnsi="Times New Roman" w:cs="Times New Roman"/>
          <w:sz w:val="24"/>
          <w:szCs w:val="24"/>
        </w:rPr>
        <w:t>а</w:t>
      </w:r>
      <w:r w:rsidR="00790FDD" w:rsidRPr="00790FDD">
        <w:rPr>
          <w:rFonts w:ascii="Times New Roman" w:eastAsia="Calibri" w:hAnsi="Times New Roman" w:cs="Times New Roman"/>
          <w:sz w:val="24"/>
          <w:szCs w:val="24"/>
        </w:rPr>
        <w:t xml:space="preserve"> 1 «</w:t>
      </w:r>
      <w:r w:rsidR="005E6C0A">
        <w:rPr>
          <w:rFonts w:ascii="Times New Roman" w:eastAsia="Calibri" w:hAnsi="Times New Roman" w:cs="Times New Roman"/>
          <w:sz w:val="24"/>
          <w:szCs w:val="24"/>
        </w:rPr>
        <w:t xml:space="preserve">Общие положения» </w:t>
      </w:r>
      <w:r w:rsidR="00067114">
        <w:rPr>
          <w:rFonts w:ascii="Times New Roman" w:eastAsia="Calibri" w:hAnsi="Times New Roman" w:cs="Times New Roman"/>
          <w:sz w:val="24"/>
          <w:szCs w:val="24"/>
        </w:rPr>
        <w:t xml:space="preserve">настоящего административного регламента дополнить следующими </w:t>
      </w:r>
      <w:r w:rsidR="005E6C0A">
        <w:rPr>
          <w:rFonts w:ascii="Times New Roman" w:eastAsia="Calibri" w:hAnsi="Times New Roman" w:cs="Times New Roman"/>
          <w:sz w:val="24"/>
          <w:szCs w:val="24"/>
        </w:rPr>
        <w:t>абзацами</w:t>
      </w:r>
      <w:r w:rsidR="00790FDD" w:rsidRPr="00790FDD">
        <w:rPr>
          <w:rFonts w:ascii="Times New Roman" w:eastAsia="Calibri" w:hAnsi="Times New Roman" w:cs="Times New Roman"/>
          <w:sz w:val="24"/>
          <w:szCs w:val="24"/>
        </w:rPr>
        <w:t>:</w:t>
      </w:r>
    </w:p>
    <w:p w:rsidR="005E6C0A" w:rsidRDefault="005E6C0A" w:rsidP="008F1EB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Федеральным законом от 29.12.2014 г. № 473-ФЗ «О территориях опережающего социально-экономического развития в Российской Федерации»;</w:t>
      </w:r>
    </w:p>
    <w:p w:rsidR="00CD7FFC" w:rsidRDefault="005E6C0A" w:rsidP="008F1EB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Постановление Правительства Российской Федерации от 31.07.2019 г. № 988 «О создании </w:t>
      </w:r>
      <w:r w:rsidR="00CD7FFC">
        <w:rPr>
          <w:rFonts w:ascii="Times New Roman" w:eastAsia="Calibri" w:hAnsi="Times New Roman" w:cs="Times New Roman"/>
          <w:sz w:val="24"/>
          <w:szCs w:val="24"/>
        </w:rPr>
        <w:t>территории опережающего социально-экономического развития «Забайкалье»»;</w:t>
      </w:r>
    </w:p>
    <w:p w:rsidR="00CD7FFC" w:rsidRPr="00CD7FFC" w:rsidRDefault="00CD7FFC" w:rsidP="008F1EB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Решением Совета сельского поселения «Жипхегенское» № 24 от </w:t>
      </w:r>
      <w:r w:rsidRPr="00CD7FFC">
        <w:rPr>
          <w:rFonts w:ascii="Times New Roman" w:eastAsia="Calibri" w:hAnsi="Times New Roman" w:cs="Times New Roman"/>
          <w:sz w:val="24"/>
          <w:szCs w:val="24"/>
        </w:rPr>
        <w:t>22 июня 2017 г. «Об утверждении правил благоустройства территорий сельского поселения «Жипхегенское» муниципального района «Хилокский район»</w:t>
      </w:r>
      <w:r>
        <w:rPr>
          <w:rFonts w:ascii="Times New Roman" w:eastAsia="Calibri" w:hAnsi="Times New Roman" w:cs="Times New Roman"/>
          <w:sz w:val="24"/>
          <w:szCs w:val="24"/>
        </w:rPr>
        <w:t>.</w:t>
      </w:r>
    </w:p>
    <w:p w:rsidR="005E6C0A" w:rsidRDefault="00726CAB" w:rsidP="008F1EB3">
      <w:pPr>
        <w:numPr>
          <w:ilvl w:val="1"/>
          <w:numId w:val="1"/>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 3 «Организация и проведение плановой проверки»</w:t>
      </w:r>
      <w:r w:rsidR="00067114">
        <w:rPr>
          <w:rFonts w:ascii="Times New Roman" w:eastAsia="Calibri" w:hAnsi="Times New Roman" w:cs="Times New Roman"/>
          <w:sz w:val="24"/>
          <w:szCs w:val="24"/>
        </w:rPr>
        <w:t xml:space="preserve"> настоящего</w:t>
      </w:r>
      <w:r>
        <w:rPr>
          <w:rFonts w:ascii="Times New Roman" w:eastAsia="Calibri" w:hAnsi="Times New Roman" w:cs="Times New Roman"/>
          <w:sz w:val="24"/>
          <w:szCs w:val="24"/>
        </w:rPr>
        <w:t xml:space="preserve"> административного регламента изложить в следующей редакции:</w:t>
      </w:r>
    </w:p>
    <w:p w:rsidR="00726CAB" w:rsidRPr="00726CAB" w:rsidRDefault="00726CAB" w:rsidP="0006711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Pr="00726CAB">
        <w:rPr>
          <w:rFonts w:ascii="Times New Roman" w:eastAsia="Times New Roman" w:hAnsi="Times New Roman" w:cs="Times New Roman"/>
          <w:sz w:val="24"/>
          <w:szCs w:val="24"/>
          <w:lang w:eastAsia="ru-RU"/>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726CAB" w:rsidRPr="00726CAB" w:rsidRDefault="00726CAB" w:rsidP="008F1EB3">
      <w:pPr>
        <w:spacing w:after="0" w:line="240" w:lineRule="auto"/>
        <w:ind w:firstLine="540"/>
        <w:jc w:val="both"/>
        <w:rPr>
          <w:rFonts w:ascii="Verdana" w:eastAsia="Times New Roman" w:hAnsi="Verdana" w:cs="Times New Roman"/>
          <w:sz w:val="21"/>
          <w:szCs w:val="21"/>
          <w:lang w:eastAsia="ru-RU"/>
        </w:rPr>
      </w:pPr>
      <w:r w:rsidRPr="00726CAB">
        <w:rPr>
          <w:rFonts w:ascii="Times New Roman" w:eastAsia="Times New Roman" w:hAnsi="Times New Roman" w:cs="Times New Roman"/>
          <w:sz w:val="24"/>
          <w:szCs w:val="24"/>
          <w:lang w:eastAsia="ru-RU"/>
        </w:rPr>
        <w:t xml:space="preserve">3.2. Плановые проверки в рамках осуществления муниципального контроля, за исключением видов муниципального контроля, указанных в части 3.1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органами муниципального контроля в виде совместных проверок 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w:t>
      </w:r>
      <w:r w:rsidRPr="00726CAB">
        <w:rPr>
          <w:rFonts w:ascii="Times New Roman" w:eastAsia="Times New Roman" w:hAnsi="Times New Roman" w:cs="Times New Roman"/>
          <w:sz w:val="24"/>
          <w:szCs w:val="24"/>
          <w:lang w:eastAsia="ru-RU"/>
        </w:rPr>
        <w:lastRenderedPageBreak/>
        <w:t>органа и (или) управляющей компании вправе присутствовать при проведении плановых проверок.</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Плановые проверки в отношении юридических лиц и индивидуальных предпринимателей проводятся не чаще чем один раз в три года.</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3.3.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Хилокского района.</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3.5. Прокуратура Хилокского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3.6. Орган муниципального контроля рассматривает предложения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3.7. Основанием для включения плановой проверки в ежегодный план проведения плановых проверок является истечение трёх лет со дня:</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6CAB" w:rsidRPr="00AD10E7"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C660D" w:rsidRDefault="000C660D" w:rsidP="00FD222A">
      <w:pPr>
        <w:numPr>
          <w:ilvl w:val="1"/>
          <w:numId w:val="1"/>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 4 «Организация и проведение внеплановой проверки»</w:t>
      </w:r>
      <w:r w:rsidR="00FD222A">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административного регламента изложить в следующей редакции:</w:t>
      </w:r>
    </w:p>
    <w:p w:rsidR="000C660D" w:rsidRPr="000C660D" w:rsidRDefault="000C660D" w:rsidP="00FD222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Pr="000C660D">
        <w:rPr>
          <w:rFonts w:ascii="Times New Roman" w:eastAsia="Times New Roman" w:hAnsi="Times New Roman" w:cs="Times New Roman"/>
          <w:sz w:val="24"/>
          <w:szCs w:val="24"/>
          <w:lang w:eastAsia="ru-RU"/>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C660D" w:rsidRPr="000C660D" w:rsidRDefault="000C660D"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 xml:space="preserve">4.2. Основанием для проведения внеплановой проверки </w:t>
      </w:r>
      <w:r w:rsidR="00663651" w:rsidRPr="00663651">
        <w:rPr>
          <w:rFonts w:ascii="Times New Roman" w:eastAsia="Times New Roman" w:hAnsi="Times New Roman" w:cs="Times New Roman"/>
          <w:sz w:val="24"/>
          <w:szCs w:val="24"/>
          <w:lang w:eastAsia="ru-RU"/>
        </w:rPr>
        <w:t xml:space="preserve">резидента территории опережающего социально-экономического развития </w:t>
      </w:r>
      <w:r w:rsidRPr="000C660D">
        <w:rPr>
          <w:rFonts w:ascii="Times New Roman" w:eastAsia="Times New Roman" w:hAnsi="Times New Roman" w:cs="Times New Roman"/>
          <w:sz w:val="24"/>
          <w:szCs w:val="24"/>
          <w:lang w:eastAsia="ru-RU"/>
        </w:rPr>
        <w:t>является:</w:t>
      </w:r>
    </w:p>
    <w:p w:rsidR="00663651" w:rsidRDefault="000C660D" w:rsidP="008F1EB3">
      <w:pPr>
        <w:spacing w:after="0" w:line="240" w:lineRule="auto"/>
        <w:ind w:firstLine="54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 xml:space="preserve">1) </w:t>
      </w:r>
      <w:r w:rsidR="00663651">
        <w:rPr>
          <w:rFonts w:ascii="Times New Roman" w:eastAsia="Times New Roman" w:hAnsi="Times New Roman" w:cs="Times New Roman"/>
          <w:sz w:val="24"/>
          <w:szCs w:val="24"/>
          <w:lang w:eastAsia="ru-RU"/>
        </w:rPr>
        <w:t>истечение</w:t>
      </w:r>
      <w:r w:rsidR="00663651" w:rsidRPr="00663651">
        <w:rPr>
          <w:rFonts w:ascii="Times New Roman" w:eastAsia="Times New Roman" w:hAnsi="Times New Roman" w:cs="Times New Roman"/>
          <w:sz w:val="24"/>
          <w:szCs w:val="24"/>
          <w:lang w:eastAsia="ru-RU"/>
        </w:rPr>
        <w:t xml:space="preserve"> двух месяцев с даты выдачи предписания об устранении нарушений. В случае, если для устранения нарушений требуется более чем два месяца, внеплановая </w:t>
      </w:r>
      <w:r w:rsidR="00663651" w:rsidRPr="00663651">
        <w:rPr>
          <w:rFonts w:ascii="Times New Roman" w:eastAsia="Times New Roman" w:hAnsi="Times New Roman" w:cs="Times New Roman"/>
          <w:sz w:val="24"/>
          <w:szCs w:val="24"/>
          <w:lang w:eastAsia="ru-RU"/>
        </w:rPr>
        <w:lastRenderedPageBreak/>
        <w:t>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0C660D" w:rsidRPr="000C660D" w:rsidRDefault="000C660D" w:rsidP="008F1EB3">
      <w:pPr>
        <w:spacing w:after="0" w:line="240" w:lineRule="auto"/>
        <w:ind w:firstLine="540"/>
        <w:jc w:val="both"/>
        <w:rPr>
          <w:rFonts w:ascii="Verdana" w:eastAsia="Times New Roman" w:hAnsi="Verdana" w:cs="Times New Roman"/>
          <w:sz w:val="21"/>
          <w:szCs w:val="21"/>
          <w:lang w:eastAsia="ru-RU"/>
        </w:rPr>
      </w:pPr>
      <w:r w:rsidRPr="000C660D">
        <w:rPr>
          <w:rFonts w:ascii="Times New Roman" w:eastAsia="Times New Roman" w:hAnsi="Times New Roman" w:cs="Times New Roman"/>
          <w:sz w:val="24"/>
          <w:szCs w:val="24"/>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660D" w:rsidRPr="000C660D" w:rsidRDefault="000C660D"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sidRPr="000C660D">
          <w:rPr>
            <w:rFonts w:ascii="Times New Roman" w:eastAsia="Times New Roman" w:hAnsi="Times New Roman" w:cs="Times New Roman"/>
            <w:sz w:val="24"/>
            <w:szCs w:val="24"/>
            <w:lang w:eastAsia="ru-RU"/>
          </w:rPr>
          <w:t>чрезвычайных</w:t>
        </w:r>
      </w:hyperlink>
      <w:r w:rsidRPr="000C660D">
        <w:rPr>
          <w:rFonts w:ascii="Times New Roman" w:eastAsia="Times New Roman" w:hAnsi="Times New Roman" w:cs="Times New Roman"/>
          <w:sz w:val="24"/>
          <w:szCs w:val="24"/>
          <w:lang w:eastAsia="ru-RU"/>
        </w:rPr>
        <w:t xml:space="preserve"> ситуаций природного и </w:t>
      </w:r>
      <w:hyperlink r:id="rId6" w:history="1">
        <w:r w:rsidRPr="000C660D">
          <w:rPr>
            <w:rFonts w:ascii="Times New Roman" w:eastAsia="Times New Roman" w:hAnsi="Times New Roman" w:cs="Times New Roman"/>
            <w:sz w:val="24"/>
            <w:szCs w:val="24"/>
            <w:lang w:eastAsia="ru-RU"/>
          </w:rPr>
          <w:t>техногенного</w:t>
        </w:r>
      </w:hyperlink>
      <w:r w:rsidRPr="000C660D">
        <w:rPr>
          <w:rFonts w:ascii="Times New Roman" w:eastAsia="Times New Roman" w:hAnsi="Times New Roman" w:cs="Times New Roman"/>
          <w:sz w:val="24"/>
          <w:szCs w:val="24"/>
          <w:lang w:eastAsia="ru-RU"/>
        </w:rPr>
        <w:t xml:space="preserve"> характера;</w:t>
      </w:r>
    </w:p>
    <w:p w:rsidR="000C660D" w:rsidRPr="000C660D" w:rsidRDefault="000C660D"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w:t>
      </w:r>
      <w:hyperlink r:id="rId7" w:history="1">
        <w:r w:rsidRPr="000C660D">
          <w:rPr>
            <w:rFonts w:ascii="Times New Roman" w:eastAsia="Times New Roman" w:hAnsi="Times New Roman" w:cs="Times New Roman"/>
            <w:sz w:val="24"/>
            <w:szCs w:val="24"/>
            <w:lang w:eastAsia="ru-RU"/>
          </w:rPr>
          <w:t>окружающей среде</w:t>
        </w:r>
      </w:hyperlink>
      <w:r w:rsidRPr="000C660D">
        <w:rPr>
          <w:rFonts w:ascii="Times New Roman" w:eastAsia="Times New Roman" w:hAnsi="Times New Roman" w:cs="Times New Roman"/>
          <w:sz w:val="24"/>
          <w:szCs w:val="24"/>
          <w:lang w:eastAsia="ru-RU"/>
        </w:rPr>
        <w:t xml:space="preserve">, </w:t>
      </w:r>
      <w:hyperlink r:id="rId8" w:history="1">
        <w:r w:rsidRPr="000C660D">
          <w:rPr>
            <w:rFonts w:ascii="Times New Roman" w:eastAsia="Times New Roman" w:hAnsi="Times New Roman" w:cs="Times New Roman"/>
            <w:sz w:val="24"/>
            <w:szCs w:val="24"/>
            <w:lang w:eastAsia="ru-RU"/>
          </w:rPr>
          <w:t>объектам культурного наследия</w:t>
        </w:r>
      </w:hyperlink>
      <w:hyperlink r:id="rId9" w:history="1">
        <w:r w:rsidRPr="000C660D">
          <w:rPr>
            <w:rFonts w:ascii="Times New Roman" w:eastAsia="Times New Roman" w:hAnsi="Times New Roman" w:cs="Times New Roman"/>
            <w:sz w:val="24"/>
            <w:szCs w:val="24"/>
            <w:lang w:eastAsia="ru-RU"/>
          </w:rPr>
          <w:t>(памятникам истории и культуры)</w:t>
        </w:r>
      </w:hyperlink>
      <w:r w:rsidRPr="000C660D">
        <w:rPr>
          <w:rFonts w:ascii="Times New Roman" w:eastAsia="Times New Roman" w:hAnsi="Times New Roman" w:cs="Times New Roman"/>
          <w:sz w:val="24"/>
          <w:szCs w:val="24"/>
          <w:lang w:eastAsia="ru-RU"/>
        </w:rPr>
        <w:t xml:space="preserve"> народов Российской Федерации, безопасности государства, а также возникновение </w:t>
      </w:r>
      <w:hyperlink r:id="rId10" w:history="1">
        <w:r w:rsidRPr="000C660D">
          <w:rPr>
            <w:rFonts w:ascii="Times New Roman" w:eastAsia="Times New Roman" w:hAnsi="Times New Roman" w:cs="Times New Roman"/>
            <w:sz w:val="24"/>
            <w:szCs w:val="24"/>
            <w:lang w:eastAsia="ru-RU"/>
          </w:rPr>
          <w:t>чрезвычайных</w:t>
        </w:r>
      </w:hyperlink>
      <w:r w:rsidRPr="000C660D">
        <w:rPr>
          <w:rFonts w:ascii="Times New Roman" w:eastAsia="Times New Roman" w:hAnsi="Times New Roman" w:cs="Times New Roman"/>
          <w:sz w:val="24"/>
          <w:szCs w:val="24"/>
          <w:lang w:eastAsia="ru-RU"/>
        </w:rPr>
        <w:t xml:space="preserve"> ситуаций природного и </w:t>
      </w:r>
      <w:hyperlink r:id="rId11" w:history="1">
        <w:r w:rsidRPr="000C660D">
          <w:rPr>
            <w:rFonts w:ascii="Times New Roman" w:eastAsia="Times New Roman" w:hAnsi="Times New Roman" w:cs="Times New Roman"/>
            <w:sz w:val="24"/>
            <w:szCs w:val="24"/>
            <w:lang w:eastAsia="ru-RU"/>
          </w:rPr>
          <w:t>техногенного</w:t>
        </w:r>
      </w:hyperlink>
      <w:r w:rsidRPr="000C660D">
        <w:rPr>
          <w:rFonts w:ascii="Times New Roman" w:eastAsia="Times New Roman" w:hAnsi="Times New Roman" w:cs="Times New Roman"/>
          <w:sz w:val="24"/>
          <w:szCs w:val="24"/>
          <w:lang w:eastAsia="ru-RU"/>
        </w:rPr>
        <w:t xml:space="preserve"> характера;</w:t>
      </w:r>
    </w:p>
    <w:p w:rsidR="000C660D" w:rsidRPr="000C660D" w:rsidRDefault="000C660D"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0C660D" w:rsidRPr="000C660D" w:rsidRDefault="000C660D"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660D" w:rsidRPr="000C660D" w:rsidRDefault="000C660D"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0C660D" w:rsidRPr="000C660D" w:rsidRDefault="000C660D"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Хилокского района по месту осуществления деятельности таких юридических лиц, индивидуальных предпринимателей.</w:t>
      </w:r>
    </w:p>
    <w:p w:rsidR="000C660D" w:rsidRPr="000C660D" w:rsidRDefault="000C660D"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4.6.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0C660D" w:rsidRPr="000C660D" w:rsidRDefault="000C660D"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извещениемпрокуратуры о проведении мероприятий по контролю посредством направления документов, предусмотренных пунктом 4.5, впрокуратур</w:t>
      </w:r>
      <w:r w:rsidRPr="000C660D">
        <w:rPr>
          <w:rFonts w:ascii="Times New Roman" w:eastAsia="Times New Roman" w:hAnsi="Times New Roman" w:cs="Times New Roman"/>
          <w:i/>
          <w:sz w:val="24"/>
          <w:szCs w:val="24"/>
          <w:lang w:eastAsia="ru-RU"/>
        </w:rPr>
        <w:t xml:space="preserve">у </w:t>
      </w:r>
      <w:r w:rsidRPr="000C660D">
        <w:rPr>
          <w:rFonts w:ascii="Times New Roman" w:eastAsia="Times New Roman" w:hAnsi="Times New Roman" w:cs="Times New Roman"/>
          <w:sz w:val="24"/>
          <w:szCs w:val="24"/>
          <w:lang w:eastAsia="ru-RU"/>
        </w:rPr>
        <w:t xml:space="preserve">в течение двадцати четырех часов. </w:t>
      </w:r>
    </w:p>
    <w:p w:rsidR="000C660D" w:rsidRPr="000C660D" w:rsidRDefault="000C660D"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lastRenderedPageBreak/>
        <w:t xml:space="preserve">4.8. </w:t>
      </w:r>
      <w:proofErr w:type="gramStart"/>
      <w:r w:rsidRPr="000C660D">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0C660D" w:rsidRPr="000C660D" w:rsidRDefault="000C660D"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4.9.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0C660D" w:rsidRPr="000C660D" w:rsidRDefault="000C660D"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4.10. О проведении внеплановой выездной проверки, за исключением внеплановой выездной проверки, основания проведения которой указаны в под</w:t>
      </w:r>
      <w:hyperlink r:id="rId12" w:history="1">
        <w:r w:rsidRPr="000C660D">
          <w:rPr>
            <w:rFonts w:ascii="Times New Roman" w:eastAsia="Times New Roman" w:hAnsi="Times New Roman" w:cs="Times New Roman"/>
            <w:sz w:val="24"/>
            <w:szCs w:val="24"/>
            <w:lang w:eastAsia="ru-RU"/>
          </w:rPr>
          <w:t>пункте 2 пункта 4.2</w:t>
        </w:r>
      </w:hyperlink>
      <w:r w:rsidRPr="000C660D">
        <w:rPr>
          <w:rFonts w:ascii="Times New Roman" w:eastAsia="Times New Roman" w:hAnsi="Times New Roman" w:cs="Times New Roman"/>
          <w:sz w:val="24"/>
          <w:szCs w:val="24"/>
          <w:lang w:eastAsia="ru-RU"/>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0C660D" w:rsidRPr="000C660D" w:rsidRDefault="00FD222A"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0C660D" w:rsidRPr="000C660D">
        <w:rPr>
          <w:rFonts w:ascii="Times New Roman" w:eastAsia="Times New Roman" w:hAnsi="Times New Roman" w:cs="Times New Roman"/>
          <w:sz w:val="24"/>
          <w:szCs w:val="24"/>
          <w:lang w:eastAsia="ru-RU"/>
        </w:rPr>
        <w:t>.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663651">
        <w:rPr>
          <w:rFonts w:ascii="Times New Roman" w:eastAsia="Times New Roman" w:hAnsi="Times New Roman" w:cs="Times New Roman"/>
          <w:sz w:val="24"/>
          <w:szCs w:val="24"/>
          <w:lang w:eastAsia="ru-RU"/>
        </w:rPr>
        <w:t>»</w:t>
      </w:r>
    </w:p>
    <w:p w:rsidR="000C660D" w:rsidRDefault="00663651" w:rsidP="00FD222A">
      <w:pPr>
        <w:numPr>
          <w:ilvl w:val="1"/>
          <w:numId w:val="1"/>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Раздел 7 «Срок проведения проверки» </w:t>
      </w:r>
      <w:r w:rsidR="00FD222A">
        <w:rPr>
          <w:rFonts w:ascii="Times New Roman" w:eastAsia="Calibri" w:hAnsi="Times New Roman" w:cs="Times New Roman"/>
          <w:sz w:val="24"/>
          <w:szCs w:val="24"/>
        </w:rPr>
        <w:t xml:space="preserve">настоящего </w:t>
      </w:r>
      <w:r>
        <w:rPr>
          <w:rFonts w:ascii="Times New Roman" w:eastAsia="Calibri" w:hAnsi="Times New Roman" w:cs="Times New Roman"/>
          <w:sz w:val="24"/>
          <w:szCs w:val="24"/>
        </w:rPr>
        <w:t>административного регламента изложить в следующей редакции:</w:t>
      </w:r>
    </w:p>
    <w:p w:rsidR="00663651" w:rsidRPr="00663651" w:rsidRDefault="00663651" w:rsidP="008F1EB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Pr="00663651">
        <w:rPr>
          <w:rFonts w:ascii="Times New Roman" w:eastAsia="Times New Roman" w:hAnsi="Times New Roman" w:cs="Times New Roman"/>
          <w:sz w:val="24"/>
          <w:szCs w:val="24"/>
          <w:lang w:eastAsia="ru-RU"/>
        </w:rPr>
        <w:t xml:space="preserve">7.1. </w:t>
      </w:r>
      <w:r w:rsidR="00AD10E7" w:rsidRPr="00AD10E7">
        <w:rPr>
          <w:rFonts w:ascii="Times New Roman" w:eastAsia="Times New Roman" w:hAnsi="Times New Roman" w:cs="Times New Roman"/>
          <w:sz w:val="24"/>
          <w:szCs w:val="24"/>
          <w:lang w:eastAsia="ru-RU"/>
        </w:rPr>
        <w:t>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AD10E7" w:rsidRDefault="00663651" w:rsidP="008F1EB3">
      <w:pPr>
        <w:spacing w:after="0" w:line="240" w:lineRule="auto"/>
        <w:ind w:firstLine="540"/>
        <w:jc w:val="both"/>
        <w:rPr>
          <w:rFonts w:ascii="Times New Roman" w:eastAsia="Times New Roman" w:hAnsi="Times New Roman" w:cs="Times New Roman"/>
          <w:sz w:val="24"/>
          <w:szCs w:val="24"/>
          <w:lang w:eastAsia="ru-RU"/>
        </w:rPr>
      </w:pPr>
      <w:r w:rsidRPr="00663651">
        <w:rPr>
          <w:rFonts w:ascii="Times New Roman" w:eastAsia="Times New Roman" w:hAnsi="Times New Roman" w:cs="Times New Roman"/>
          <w:sz w:val="24"/>
          <w:szCs w:val="24"/>
          <w:lang w:eastAsia="ru-RU"/>
        </w:rPr>
        <w:t xml:space="preserve">7.2. </w:t>
      </w:r>
      <w:r w:rsidR="00AD10E7" w:rsidRPr="000C660D">
        <w:rPr>
          <w:rFonts w:ascii="Times New Roman" w:eastAsia="Times New Roman" w:hAnsi="Times New Roman" w:cs="Times New Roman"/>
          <w:sz w:val="24"/>
          <w:szCs w:val="24"/>
          <w:lang w:eastAsia="ru-RU"/>
        </w:rPr>
        <w:t xml:space="preserve">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00AD10E7" w:rsidRPr="000C660D">
        <w:rPr>
          <w:rFonts w:ascii="Times New Roman" w:eastAsia="Times New Roman" w:hAnsi="Times New Roman" w:cs="Times New Roman"/>
          <w:sz w:val="24"/>
          <w:szCs w:val="24"/>
          <w:lang w:eastAsia="ru-RU"/>
        </w:rPr>
        <w:t>микропредприятия</w:t>
      </w:r>
      <w:proofErr w:type="spellEnd"/>
      <w:r w:rsidR="00AD10E7" w:rsidRPr="000C660D">
        <w:rPr>
          <w:rFonts w:ascii="Times New Roman" w:eastAsia="Times New Roman" w:hAnsi="Times New Roman" w:cs="Times New Roman"/>
          <w:sz w:val="24"/>
          <w:szCs w:val="24"/>
          <w:lang w:eastAsia="ru-RU"/>
        </w:rPr>
        <w:t xml:space="preserve"> в год. </w:t>
      </w:r>
    </w:p>
    <w:p w:rsidR="00663651" w:rsidRDefault="00AD10E7" w:rsidP="008F1EB3">
      <w:pPr>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7.3. </w:t>
      </w:r>
      <w:r w:rsidRPr="000C660D">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0C660D">
        <w:rPr>
          <w:rFonts w:ascii="Times New Roman" w:eastAsia="Times New Roman" w:hAnsi="Times New Roman" w:cs="Times New Roman"/>
          <w:sz w:val="24"/>
          <w:szCs w:val="24"/>
          <w:lang w:eastAsia="ru-RU"/>
        </w:rPr>
        <w:t>микропредприятий</w:t>
      </w:r>
      <w:proofErr w:type="spellEnd"/>
      <w:r w:rsidRPr="000C660D">
        <w:rPr>
          <w:rFonts w:ascii="Times New Roman" w:eastAsia="Times New Roman" w:hAnsi="Times New Roman" w:cs="Times New Roman"/>
          <w:sz w:val="24"/>
          <w:szCs w:val="24"/>
          <w:lang w:eastAsia="ru-RU"/>
        </w:rPr>
        <w:t xml:space="preserve"> и не более чем на пятнадцать рабочих дней в отношении других резидентов территории опережающего социально-экономического развития.</w:t>
      </w:r>
      <w:r>
        <w:rPr>
          <w:rFonts w:ascii="Times New Roman" w:eastAsia="Times New Roman" w:hAnsi="Times New Roman" w:cs="Times New Roman"/>
          <w:sz w:val="24"/>
          <w:szCs w:val="24"/>
          <w:lang w:eastAsia="ru-RU"/>
        </w:rPr>
        <w:t>»</w:t>
      </w:r>
    </w:p>
    <w:p w:rsidR="00663651" w:rsidRDefault="00AD10E7" w:rsidP="008F1EB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1.5. Раздел 9 «</w:t>
      </w:r>
      <w:r w:rsidRPr="00AD10E7">
        <w:rPr>
          <w:rFonts w:ascii="Times New Roman" w:eastAsia="Times New Roman" w:hAnsi="Times New Roman" w:cs="Times New Roman"/>
          <w:sz w:val="24"/>
          <w:szCs w:val="24"/>
          <w:lang w:eastAsia="ru-RU"/>
        </w:rPr>
        <w:t>Меры, принимаемые должностными лицами в отношении фактов нарушений, выявленных при проведении проверки</w:t>
      </w:r>
      <w:r>
        <w:rPr>
          <w:rFonts w:ascii="Times New Roman" w:eastAsia="Times New Roman" w:hAnsi="Times New Roman" w:cs="Times New Roman"/>
          <w:sz w:val="24"/>
          <w:szCs w:val="24"/>
          <w:lang w:eastAsia="ru-RU"/>
        </w:rPr>
        <w:t xml:space="preserve">» </w:t>
      </w:r>
      <w:r w:rsidR="00FD222A">
        <w:rPr>
          <w:rFonts w:ascii="Times New Roman" w:eastAsia="Times New Roman" w:hAnsi="Times New Roman" w:cs="Times New Roman"/>
          <w:sz w:val="24"/>
          <w:szCs w:val="24"/>
          <w:lang w:eastAsia="ru-RU"/>
        </w:rPr>
        <w:t xml:space="preserve">настоящего </w:t>
      </w:r>
      <w:bookmarkStart w:id="0" w:name="_GoBack"/>
      <w:bookmarkEnd w:id="0"/>
      <w:r>
        <w:rPr>
          <w:rFonts w:ascii="Times New Roman" w:eastAsia="Times New Roman" w:hAnsi="Times New Roman" w:cs="Times New Roman"/>
          <w:sz w:val="24"/>
          <w:szCs w:val="24"/>
          <w:lang w:eastAsia="ru-RU"/>
        </w:rPr>
        <w:t>административного регламента изложить в следующей редакции:</w:t>
      </w:r>
    </w:p>
    <w:p w:rsidR="00AD10E7" w:rsidRPr="00AD10E7" w:rsidRDefault="00AD10E7"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10E7">
        <w:rPr>
          <w:rFonts w:ascii="Times New Roman" w:eastAsia="Times New Roman" w:hAnsi="Times New Roman" w:cs="Times New Roman"/>
          <w:sz w:val="24"/>
          <w:szCs w:val="24"/>
          <w:lang w:eastAsia="ru-RU"/>
        </w:rPr>
        <w:t xml:space="preserve">9.1. </w:t>
      </w:r>
      <w:r w:rsidRPr="000C660D">
        <w:rPr>
          <w:rFonts w:ascii="Times New Roman" w:eastAsia="Times New Roman" w:hAnsi="Times New Roman" w:cs="Times New Roman"/>
          <w:sz w:val="24"/>
          <w:szCs w:val="24"/>
          <w:lang w:eastAsia="ru-RU"/>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w:t>
      </w:r>
      <w:r w:rsidRPr="000C660D">
        <w:rPr>
          <w:rFonts w:ascii="Times New Roman" w:eastAsia="Times New Roman" w:hAnsi="Times New Roman" w:cs="Times New Roman"/>
          <w:sz w:val="24"/>
          <w:szCs w:val="24"/>
          <w:lang w:eastAsia="ru-RU"/>
        </w:rPr>
        <w:lastRenderedPageBreak/>
        <w:t>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w:t>
      </w:r>
      <w:r>
        <w:rPr>
          <w:rFonts w:ascii="Times New Roman" w:eastAsia="Times New Roman" w:hAnsi="Times New Roman" w:cs="Times New Roman"/>
          <w:sz w:val="24"/>
          <w:szCs w:val="24"/>
          <w:lang w:eastAsia="ru-RU"/>
        </w:rPr>
        <w:t xml:space="preserve"> шести дней с даты его отправки. </w:t>
      </w:r>
    </w:p>
    <w:p w:rsidR="00AD10E7" w:rsidRDefault="00AD10E7"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10E7">
        <w:rPr>
          <w:rFonts w:ascii="Times New Roman" w:eastAsia="Times New Roman" w:hAnsi="Times New Roman" w:cs="Times New Roman"/>
          <w:sz w:val="24"/>
          <w:szCs w:val="24"/>
          <w:lang w:eastAsia="ru-RU"/>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F1EB3" w:rsidRPr="008F1EB3" w:rsidRDefault="008F1EB3" w:rsidP="008F1EB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9.3. </w:t>
      </w:r>
      <w:r w:rsidRPr="008F1EB3">
        <w:rPr>
          <w:rFonts w:ascii="Times New Roman" w:eastAsia="Times New Roman" w:hAnsi="Times New Roman" w:cs="Times New Roman"/>
          <w:sz w:val="24"/>
          <w:szCs w:val="24"/>
          <w:lang w:eastAsia="ru-RU"/>
        </w:rPr>
        <w:t>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8F1EB3" w:rsidRDefault="008F1EB3"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Раздел 12 «</w:t>
      </w:r>
      <w:r w:rsidRPr="008F1EB3">
        <w:rPr>
          <w:rFonts w:ascii="Times New Roman" w:eastAsia="Times New Roman" w:hAnsi="Times New Roman" w:cs="Times New Roman"/>
          <w:sz w:val="24"/>
          <w:szCs w:val="24"/>
          <w:lang w:eastAsia="ru-RU"/>
        </w:rPr>
        <w:t>Права и обязанности лиц, в отношении которых проводится муниципальный контроль</w:t>
      </w:r>
      <w:r>
        <w:rPr>
          <w:rFonts w:ascii="Times New Roman" w:eastAsia="Times New Roman" w:hAnsi="Times New Roman" w:cs="Times New Roman"/>
          <w:sz w:val="24"/>
          <w:szCs w:val="24"/>
          <w:lang w:eastAsia="ru-RU"/>
        </w:rPr>
        <w:t>» настоящего административного регламента изложить в следующей редакции:</w:t>
      </w:r>
    </w:p>
    <w:p w:rsidR="008F1EB3" w:rsidRPr="008F1EB3" w:rsidRDefault="008F1EB3" w:rsidP="008F1EB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w:t>
      </w:r>
      <w:r w:rsidRPr="008F1EB3">
        <w:rPr>
          <w:rFonts w:ascii="Times New Roman" w:eastAsia="Times New Roman" w:hAnsi="Times New Roman" w:cs="Times New Roman"/>
          <w:sz w:val="24"/>
          <w:szCs w:val="24"/>
          <w:lang w:eastAsia="ru-RU"/>
        </w:rPr>
        <w:t>12.1. Резидент территории опережающего социально-экономического развития при проведении органами муниципального контроля проверок имеет право:</w:t>
      </w:r>
    </w:p>
    <w:p w:rsidR="008F1EB3" w:rsidRPr="008F1EB3" w:rsidRDefault="008F1EB3" w:rsidP="008F1EB3">
      <w:pPr>
        <w:spacing w:after="0" w:line="240" w:lineRule="auto"/>
        <w:ind w:firstLine="540"/>
        <w:jc w:val="both"/>
        <w:rPr>
          <w:rFonts w:ascii="Verdana" w:eastAsia="Times New Roman" w:hAnsi="Verdana" w:cs="Times New Roman"/>
          <w:sz w:val="21"/>
          <w:szCs w:val="21"/>
          <w:lang w:eastAsia="ru-RU"/>
        </w:rPr>
      </w:pPr>
      <w:r w:rsidRPr="008F1EB3">
        <w:rPr>
          <w:rFonts w:ascii="Times New Roman" w:eastAsia="Times New Roman" w:hAnsi="Times New Roman" w:cs="Times New Roman"/>
          <w:sz w:val="24"/>
          <w:szCs w:val="24"/>
          <w:lang w:eastAsia="ru-RU"/>
        </w:rPr>
        <w:t>1) присутствовать при проведении мероприятий по контролю, давать объяснения по вопросам, относящимся к предмету проверки;</w:t>
      </w:r>
    </w:p>
    <w:p w:rsidR="008F1EB3" w:rsidRPr="008F1EB3" w:rsidRDefault="008F1EB3" w:rsidP="008F1EB3">
      <w:pPr>
        <w:spacing w:after="0" w:line="240" w:lineRule="auto"/>
        <w:ind w:firstLine="540"/>
        <w:jc w:val="both"/>
        <w:rPr>
          <w:rFonts w:ascii="Verdana" w:eastAsia="Times New Roman" w:hAnsi="Verdana" w:cs="Times New Roman"/>
          <w:sz w:val="21"/>
          <w:szCs w:val="21"/>
          <w:lang w:eastAsia="ru-RU"/>
        </w:rPr>
      </w:pPr>
      <w:r w:rsidRPr="008F1EB3">
        <w:rPr>
          <w:rFonts w:ascii="Times New Roman" w:eastAsia="Times New Roman" w:hAnsi="Times New Roman" w:cs="Times New Roman"/>
          <w:sz w:val="24"/>
          <w:szCs w:val="24"/>
          <w:lang w:eastAsia="ru-RU"/>
        </w:rPr>
        <w:t>2) получать информацию, предоставление которой предусмотрено нормативными правовыми актами Российской Федерации;</w:t>
      </w:r>
    </w:p>
    <w:p w:rsidR="008F1EB3" w:rsidRPr="008F1EB3" w:rsidRDefault="008F1EB3" w:rsidP="008F1EB3">
      <w:pPr>
        <w:spacing w:after="0" w:line="240" w:lineRule="auto"/>
        <w:ind w:firstLine="540"/>
        <w:jc w:val="both"/>
        <w:rPr>
          <w:rFonts w:ascii="Verdana" w:eastAsia="Times New Roman" w:hAnsi="Verdana" w:cs="Times New Roman"/>
          <w:sz w:val="21"/>
          <w:szCs w:val="21"/>
          <w:lang w:eastAsia="ru-RU"/>
        </w:rPr>
      </w:pPr>
      <w:r w:rsidRPr="008F1EB3">
        <w:rPr>
          <w:rFonts w:ascii="Times New Roman" w:eastAsia="Times New Roman" w:hAnsi="Times New Roman" w:cs="Times New Roman"/>
          <w:sz w:val="24"/>
          <w:szCs w:val="24"/>
          <w:lang w:eastAsia="ru-RU"/>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8F1EB3" w:rsidRPr="008F1EB3" w:rsidRDefault="008F1EB3" w:rsidP="008F1EB3">
      <w:pPr>
        <w:spacing w:after="0" w:line="240" w:lineRule="auto"/>
        <w:ind w:firstLine="540"/>
        <w:jc w:val="both"/>
        <w:rPr>
          <w:rFonts w:ascii="Verdana" w:eastAsia="Times New Roman" w:hAnsi="Verdana" w:cs="Times New Roman"/>
          <w:sz w:val="21"/>
          <w:szCs w:val="21"/>
          <w:lang w:eastAsia="ru-RU"/>
        </w:rPr>
      </w:pPr>
      <w:r w:rsidRPr="008F1EB3">
        <w:rPr>
          <w:rFonts w:ascii="Times New Roman" w:eastAsia="Times New Roman" w:hAnsi="Times New Roman" w:cs="Times New Roman"/>
          <w:sz w:val="24"/>
          <w:szCs w:val="24"/>
          <w:lang w:eastAsia="ru-RU"/>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8F1EB3" w:rsidRDefault="008F1EB3"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1EB3">
        <w:rPr>
          <w:rFonts w:ascii="Times New Roman" w:eastAsia="Times New Roman" w:hAnsi="Times New Roman" w:cs="Times New Roman"/>
          <w:sz w:val="24"/>
          <w:szCs w:val="24"/>
          <w:lang w:eastAsia="ru-RU"/>
        </w:rPr>
        <w:t xml:space="preserve">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w:t>
      </w:r>
      <w:r w:rsidRPr="008F1EB3">
        <w:rPr>
          <w:rFonts w:ascii="Times New Roman" w:eastAsia="Times New Roman" w:hAnsi="Times New Roman" w:cs="Times New Roman"/>
          <w:sz w:val="24"/>
          <w:szCs w:val="24"/>
          <w:lang w:eastAsia="ru-RU"/>
        </w:rPr>
        <w:lastRenderedPageBreak/>
        <w:t>оборудование, транспортные средства и перевозимые ими гр</w:t>
      </w:r>
      <w:r>
        <w:rPr>
          <w:rFonts w:ascii="Times New Roman" w:eastAsia="Times New Roman" w:hAnsi="Times New Roman" w:cs="Times New Roman"/>
          <w:sz w:val="24"/>
          <w:szCs w:val="24"/>
          <w:lang w:eastAsia="ru-RU"/>
        </w:rPr>
        <w:t>узы, подлежащие такому контролю».</w:t>
      </w:r>
    </w:p>
    <w:p w:rsidR="008F1EB3" w:rsidRDefault="008F1EB3" w:rsidP="008F1EB3">
      <w:pPr>
        <w:pStyle w:val="pj"/>
        <w:shd w:val="clear" w:color="auto" w:fill="FFFFFF"/>
        <w:spacing w:before="0" w:beforeAutospacing="0" w:after="0" w:afterAutospacing="0"/>
        <w:ind w:firstLine="708"/>
      </w:pPr>
      <w:r>
        <w:t>2. Опубликовать настоящее постановление на официальном сайте муниципального района «Хилокский район» в разделе сельское поселение «Жипхегенское».</w:t>
      </w:r>
    </w:p>
    <w:p w:rsidR="008F1EB3" w:rsidRDefault="008F1EB3" w:rsidP="008F1EB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 Настоящее постановление вступает в силу на следующий день, после дня его официального опубликования.</w:t>
      </w:r>
    </w:p>
    <w:tbl>
      <w:tblPr>
        <w:tblW w:w="9990" w:type="dxa"/>
        <w:tblLayout w:type="fixed"/>
        <w:tblLook w:val="01E0"/>
      </w:tblPr>
      <w:tblGrid>
        <w:gridCol w:w="4995"/>
        <w:gridCol w:w="4995"/>
      </w:tblGrid>
      <w:tr w:rsidR="008F1EB3" w:rsidTr="000559CA">
        <w:tc>
          <w:tcPr>
            <w:tcW w:w="4995" w:type="dxa"/>
            <w:hideMark/>
          </w:tcPr>
          <w:p w:rsidR="008F1EB3" w:rsidRDefault="008F1EB3" w:rsidP="008F1EB3">
            <w:pPr>
              <w:spacing w:after="0" w:line="240" w:lineRule="auto"/>
              <w:rPr>
                <w:rFonts w:ascii="Times New Roman" w:hAnsi="Times New Roman"/>
                <w:sz w:val="24"/>
                <w:szCs w:val="24"/>
              </w:rPr>
            </w:pPr>
          </w:p>
          <w:p w:rsidR="008F1EB3" w:rsidRDefault="008F1EB3" w:rsidP="008F1EB3">
            <w:pPr>
              <w:spacing w:after="0" w:line="240" w:lineRule="auto"/>
              <w:rPr>
                <w:rFonts w:ascii="Times New Roman" w:hAnsi="Times New Roman"/>
                <w:sz w:val="24"/>
                <w:szCs w:val="24"/>
              </w:rPr>
            </w:pPr>
            <w:r>
              <w:rPr>
                <w:rFonts w:ascii="Times New Roman" w:hAnsi="Times New Roman"/>
                <w:sz w:val="24"/>
                <w:szCs w:val="24"/>
              </w:rPr>
              <w:t>Глава сельского</w:t>
            </w:r>
          </w:p>
          <w:p w:rsidR="008F1EB3" w:rsidRDefault="008F1EB3" w:rsidP="008F1EB3">
            <w:pPr>
              <w:spacing w:after="0" w:line="240" w:lineRule="auto"/>
              <w:rPr>
                <w:rFonts w:ascii="Times New Roman" w:hAnsi="Times New Roman"/>
                <w:sz w:val="24"/>
                <w:szCs w:val="24"/>
              </w:rPr>
            </w:pPr>
            <w:r>
              <w:rPr>
                <w:rFonts w:ascii="Times New Roman" w:hAnsi="Times New Roman"/>
                <w:sz w:val="24"/>
                <w:szCs w:val="24"/>
              </w:rPr>
              <w:t>поселения «Жипхегенское»</w:t>
            </w:r>
          </w:p>
          <w:p w:rsidR="008F1EB3" w:rsidRDefault="008F1EB3" w:rsidP="008F1EB3">
            <w:pPr>
              <w:spacing w:after="0" w:line="240" w:lineRule="auto"/>
              <w:rPr>
                <w:rFonts w:ascii="Times New Roman" w:hAnsi="Times New Roman"/>
                <w:sz w:val="24"/>
                <w:szCs w:val="24"/>
              </w:rPr>
            </w:pPr>
          </w:p>
          <w:p w:rsidR="008F1EB3" w:rsidRDefault="008F1EB3" w:rsidP="008F1EB3">
            <w:pPr>
              <w:spacing w:after="0" w:line="240" w:lineRule="auto"/>
              <w:rPr>
                <w:rFonts w:ascii="Times New Roman" w:hAnsi="Times New Roman"/>
                <w:sz w:val="24"/>
                <w:szCs w:val="24"/>
              </w:rPr>
            </w:pPr>
          </w:p>
          <w:p w:rsidR="008F1EB3" w:rsidRDefault="008F1EB3" w:rsidP="008F1EB3">
            <w:pPr>
              <w:spacing w:after="0" w:line="240" w:lineRule="auto"/>
              <w:rPr>
                <w:rFonts w:ascii="Times New Roman" w:hAnsi="Times New Roman"/>
                <w:sz w:val="24"/>
                <w:szCs w:val="24"/>
              </w:rPr>
            </w:pPr>
          </w:p>
        </w:tc>
        <w:tc>
          <w:tcPr>
            <w:tcW w:w="4995" w:type="dxa"/>
          </w:tcPr>
          <w:p w:rsidR="008F1EB3" w:rsidRDefault="008F1EB3" w:rsidP="008F1EB3">
            <w:pPr>
              <w:spacing w:after="0" w:line="240" w:lineRule="auto"/>
              <w:ind w:right="282"/>
              <w:jc w:val="right"/>
              <w:rPr>
                <w:rFonts w:ascii="Times New Roman" w:hAnsi="Times New Roman"/>
                <w:sz w:val="24"/>
                <w:szCs w:val="24"/>
              </w:rPr>
            </w:pPr>
          </w:p>
          <w:p w:rsidR="008F1EB3" w:rsidRDefault="008F1EB3" w:rsidP="008F1EB3">
            <w:pPr>
              <w:spacing w:after="0" w:line="240" w:lineRule="auto"/>
              <w:jc w:val="center"/>
              <w:rPr>
                <w:rFonts w:ascii="Times New Roman" w:hAnsi="Times New Roman"/>
                <w:sz w:val="24"/>
                <w:szCs w:val="24"/>
              </w:rPr>
            </w:pPr>
            <w:r>
              <w:rPr>
                <w:rFonts w:ascii="Times New Roman" w:hAnsi="Times New Roman"/>
                <w:sz w:val="24"/>
                <w:szCs w:val="24"/>
              </w:rPr>
              <w:t xml:space="preserve">                                      С.М. Притворова</w:t>
            </w:r>
          </w:p>
        </w:tc>
      </w:tr>
    </w:tbl>
    <w:p w:rsidR="008F1EB3" w:rsidRPr="008F1EB3" w:rsidRDefault="008F1EB3"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F1EB3" w:rsidRPr="008F1EB3" w:rsidRDefault="008F1EB3"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F1EB3" w:rsidRPr="00AD10E7" w:rsidRDefault="008F1EB3"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10E7" w:rsidRPr="00AD10E7" w:rsidRDefault="00AD10E7"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10E7" w:rsidRPr="00AD10E7" w:rsidRDefault="00AD10E7" w:rsidP="008F1EB3">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26CAB" w:rsidRDefault="00726CAB" w:rsidP="008F1EB3">
      <w:pPr>
        <w:spacing w:after="0" w:line="240" w:lineRule="auto"/>
        <w:contextualSpacing/>
        <w:jc w:val="both"/>
        <w:rPr>
          <w:rFonts w:ascii="Times New Roman" w:eastAsia="Calibri" w:hAnsi="Times New Roman" w:cs="Times New Roman"/>
          <w:sz w:val="24"/>
          <w:szCs w:val="24"/>
        </w:rPr>
      </w:pPr>
    </w:p>
    <w:p w:rsidR="000C660D" w:rsidRPr="00790FDD" w:rsidRDefault="000C660D" w:rsidP="008F1EB3">
      <w:pPr>
        <w:spacing w:after="0" w:line="240" w:lineRule="auto"/>
        <w:contextualSpacing/>
        <w:jc w:val="both"/>
        <w:rPr>
          <w:rFonts w:ascii="Times New Roman" w:eastAsia="Calibri" w:hAnsi="Times New Roman" w:cs="Times New Roman"/>
          <w:sz w:val="24"/>
          <w:szCs w:val="24"/>
        </w:rPr>
      </w:pPr>
    </w:p>
    <w:p w:rsidR="00215687" w:rsidRDefault="00215687" w:rsidP="008F1EB3">
      <w:pPr>
        <w:spacing w:after="0" w:line="240" w:lineRule="auto"/>
      </w:pPr>
    </w:p>
    <w:sectPr w:rsidR="00215687" w:rsidSect="00651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5A7E"/>
    <w:multiLevelType w:val="multilevel"/>
    <w:tmpl w:val="85C0A0B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2AF6BDC"/>
    <w:multiLevelType w:val="multilevel"/>
    <w:tmpl w:val="85C0A0B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606"/>
    <w:rsid w:val="00067114"/>
    <w:rsid w:val="000C660D"/>
    <w:rsid w:val="00215687"/>
    <w:rsid w:val="0038315B"/>
    <w:rsid w:val="005E6C0A"/>
    <w:rsid w:val="00651A88"/>
    <w:rsid w:val="00663651"/>
    <w:rsid w:val="006E3067"/>
    <w:rsid w:val="006F41FF"/>
    <w:rsid w:val="00726CAB"/>
    <w:rsid w:val="00790FDD"/>
    <w:rsid w:val="008F1EB3"/>
    <w:rsid w:val="00AD10E7"/>
    <w:rsid w:val="00CD7FFC"/>
    <w:rsid w:val="00D22606"/>
    <w:rsid w:val="00FD2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8F1EB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F4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131473">
      <w:bodyDiv w:val="1"/>
      <w:marLeft w:val="0"/>
      <w:marRight w:val="0"/>
      <w:marTop w:val="0"/>
      <w:marBottom w:val="0"/>
      <w:divBdr>
        <w:top w:val="none" w:sz="0" w:space="0" w:color="auto"/>
        <w:left w:val="none" w:sz="0" w:space="0" w:color="auto"/>
        <w:bottom w:val="none" w:sz="0" w:space="0" w:color="auto"/>
        <w:right w:val="none" w:sz="0" w:space="0" w:color="auto"/>
      </w:divBdr>
    </w:div>
    <w:div w:id="746416562">
      <w:bodyDiv w:val="1"/>
      <w:marLeft w:val="0"/>
      <w:marRight w:val="0"/>
      <w:marTop w:val="0"/>
      <w:marBottom w:val="0"/>
      <w:divBdr>
        <w:top w:val="none" w:sz="0" w:space="0" w:color="auto"/>
        <w:left w:val="none" w:sz="0" w:space="0" w:color="auto"/>
        <w:bottom w:val="none" w:sz="0" w:space="0" w:color="auto"/>
        <w:right w:val="none" w:sz="0" w:space="0" w:color="auto"/>
      </w:divBdr>
    </w:div>
    <w:div w:id="1060129341">
      <w:bodyDiv w:val="1"/>
      <w:marLeft w:val="0"/>
      <w:marRight w:val="0"/>
      <w:marTop w:val="0"/>
      <w:marBottom w:val="0"/>
      <w:divBdr>
        <w:top w:val="none" w:sz="0" w:space="0" w:color="auto"/>
        <w:left w:val="none" w:sz="0" w:space="0" w:color="auto"/>
        <w:bottom w:val="none" w:sz="0" w:space="0" w:color="auto"/>
        <w:right w:val="none" w:sz="0" w:space="0" w:color="auto"/>
      </w:divBdr>
    </w:div>
    <w:div w:id="1185750614">
      <w:bodyDiv w:val="1"/>
      <w:marLeft w:val="0"/>
      <w:marRight w:val="0"/>
      <w:marTop w:val="0"/>
      <w:marBottom w:val="0"/>
      <w:divBdr>
        <w:top w:val="none" w:sz="0" w:space="0" w:color="auto"/>
        <w:left w:val="none" w:sz="0" w:space="0" w:color="auto"/>
        <w:bottom w:val="none" w:sz="0" w:space="0" w:color="auto"/>
        <w:right w:val="none" w:sz="0" w:space="0" w:color="auto"/>
      </w:divBdr>
    </w:div>
    <w:div w:id="1254626334">
      <w:bodyDiv w:val="1"/>
      <w:marLeft w:val="0"/>
      <w:marRight w:val="0"/>
      <w:marTop w:val="0"/>
      <w:marBottom w:val="0"/>
      <w:divBdr>
        <w:top w:val="none" w:sz="0" w:space="0" w:color="auto"/>
        <w:left w:val="none" w:sz="0" w:space="0" w:color="auto"/>
        <w:bottom w:val="none" w:sz="0" w:space="0" w:color="auto"/>
        <w:right w:val="none" w:sz="0" w:space="0" w:color="auto"/>
      </w:divBdr>
    </w:div>
    <w:div w:id="1743484419">
      <w:bodyDiv w:val="1"/>
      <w:marLeft w:val="0"/>
      <w:marRight w:val="0"/>
      <w:marTop w:val="0"/>
      <w:marBottom w:val="0"/>
      <w:divBdr>
        <w:top w:val="none" w:sz="0" w:space="0" w:color="auto"/>
        <w:left w:val="none" w:sz="0" w:space="0" w:color="auto"/>
        <w:bottom w:val="none" w:sz="0" w:space="0" w:color="auto"/>
        <w:right w:val="none" w:sz="0" w:space="0" w:color="auto"/>
      </w:divBdr>
    </w:div>
    <w:div w:id="20764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491;fld=134;dst=100033" TargetMode="External"/><Relationship Id="rId5" Type="http://schemas.openxmlformats.org/officeDocument/2006/relationships/hyperlink" Target="consultantplus://offline/main?base=LAW;n=108742;fld=134;dst=100231" TargetMode="External"/><Relationship Id="rId10" Type="http://schemas.openxmlformats.org/officeDocument/2006/relationships/hyperlink" Target="consultantplus://offline/main?base=LAW;n=108742;fld=134;dst=100231" TargetMode="External"/><Relationship Id="rId4" Type="http://schemas.openxmlformats.org/officeDocument/2006/relationships/webSettings" Target="webSettings.xml"/><Relationship Id="rId9" Type="http://schemas.openxmlformats.org/officeDocument/2006/relationships/hyperlink" Target="consultantplus://offline/main?base=LAW;n=98492;fld=134;dst=1004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2816</Words>
  <Characters>16056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2020-09-21T21:15:00Z</cp:lastPrinted>
  <dcterms:created xsi:type="dcterms:W3CDTF">2020-09-21T21:17:00Z</dcterms:created>
  <dcterms:modified xsi:type="dcterms:W3CDTF">2020-09-21T21:17:00Z</dcterms:modified>
</cp:coreProperties>
</file>