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256" w:rsidRPr="00D51033" w:rsidRDefault="004D3256" w:rsidP="004D3256">
      <w:pPr>
        <w:ind w:left="-142" w:right="-143"/>
        <w:jc w:val="center"/>
        <w:rPr>
          <w:rFonts w:eastAsia="Calibri"/>
          <w:b/>
          <w:sz w:val="32"/>
          <w:szCs w:val="32"/>
          <w:lang w:val="x-none" w:eastAsia="x-none"/>
        </w:rPr>
      </w:pPr>
      <w:r w:rsidRPr="00D51033">
        <w:rPr>
          <w:rFonts w:eastAsia="Calibri"/>
          <w:b/>
          <w:bCs/>
          <w:noProof/>
          <w:sz w:val="28"/>
          <w:szCs w:val="28"/>
        </w:rPr>
        <w:drawing>
          <wp:inline distT="0" distB="0" distL="0" distR="0">
            <wp:extent cx="446405" cy="554990"/>
            <wp:effectExtent l="0" t="0" r="0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Graphic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256" w:rsidRPr="00D51033" w:rsidRDefault="004D3256" w:rsidP="004D3256">
      <w:pPr>
        <w:ind w:left="-142" w:right="-143"/>
        <w:jc w:val="center"/>
        <w:rPr>
          <w:rFonts w:eastAsia="Calibri"/>
          <w:b/>
          <w:sz w:val="32"/>
          <w:szCs w:val="20"/>
          <w:lang w:eastAsia="en-US"/>
        </w:rPr>
      </w:pPr>
    </w:p>
    <w:p w:rsidR="004D3256" w:rsidRPr="00D51033" w:rsidRDefault="004D3256" w:rsidP="004D3256">
      <w:pPr>
        <w:ind w:left="-142" w:right="-143"/>
        <w:jc w:val="center"/>
        <w:rPr>
          <w:rFonts w:eastAsia="Calibri"/>
          <w:b/>
          <w:sz w:val="32"/>
          <w:szCs w:val="20"/>
          <w:lang w:eastAsia="en-US"/>
        </w:rPr>
      </w:pPr>
      <w:r w:rsidRPr="00D51033">
        <w:rPr>
          <w:rFonts w:eastAsia="Calibri"/>
          <w:b/>
          <w:sz w:val="32"/>
          <w:szCs w:val="20"/>
          <w:lang w:eastAsia="en-US"/>
        </w:rPr>
        <w:t xml:space="preserve">Министерство физической культуры и спорта </w:t>
      </w:r>
    </w:p>
    <w:p w:rsidR="004D3256" w:rsidRPr="00D51033" w:rsidRDefault="004D3256" w:rsidP="004D3256">
      <w:pPr>
        <w:ind w:left="-142" w:right="-143"/>
        <w:jc w:val="center"/>
        <w:rPr>
          <w:rFonts w:eastAsia="Calibri"/>
          <w:b/>
          <w:sz w:val="32"/>
          <w:szCs w:val="20"/>
          <w:lang w:eastAsia="en-US"/>
        </w:rPr>
      </w:pPr>
      <w:r w:rsidRPr="00D51033">
        <w:rPr>
          <w:rFonts w:eastAsia="Calibri"/>
          <w:b/>
          <w:sz w:val="32"/>
          <w:szCs w:val="20"/>
          <w:lang w:eastAsia="en-US"/>
        </w:rPr>
        <w:t xml:space="preserve">Забайкальского края </w:t>
      </w:r>
    </w:p>
    <w:p w:rsidR="004D3256" w:rsidRPr="00D51033" w:rsidRDefault="004D3256" w:rsidP="004D3256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4D3256" w:rsidRPr="00D51033" w:rsidRDefault="004D3256" w:rsidP="004D3256">
      <w:pPr>
        <w:jc w:val="center"/>
        <w:rPr>
          <w:rFonts w:eastAsia="Calibri"/>
          <w:b/>
          <w:sz w:val="34"/>
          <w:szCs w:val="20"/>
          <w:lang w:eastAsia="en-US"/>
        </w:rPr>
      </w:pPr>
      <w:r w:rsidRPr="00D51033">
        <w:rPr>
          <w:rFonts w:eastAsia="Calibri"/>
          <w:b/>
          <w:sz w:val="34"/>
          <w:szCs w:val="20"/>
          <w:lang w:eastAsia="en-US"/>
        </w:rPr>
        <w:t>ПРИКАЗ</w:t>
      </w:r>
    </w:p>
    <w:p w:rsidR="004D3256" w:rsidRPr="00D51033" w:rsidRDefault="004D3256" w:rsidP="004D3256">
      <w:pPr>
        <w:jc w:val="center"/>
        <w:rPr>
          <w:rFonts w:eastAsia="Calibri"/>
          <w:b/>
          <w:sz w:val="14"/>
          <w:szCs w:val="20"/>
          <w:lang w:eastAsia="en-U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71"/>
        <w:gridCol w:w="724"/>
        <w:gridCol w:w="3742"/>
        <w:gridCol w:w="1515"/>
        <w:gridCol w:w="280"/>
      </w:tblGrid>
      <w:tr w:rsidR="004D3256" w:rsidTr="004913A7">
        <w:trPr>
          <w:trHeight w:val="306"/>
          <w:jc w:val="right"/>
          <w:hidden/>
        </w:trPr>
        <w:tc>
          <w:tcPr>
            <w:tcW w:w="307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4D3256" w:rsidRDefault="004D3256" w:rsidP="004913A7">
            <w:pPr>
              <w:rPr>
                <w:bCs/>
                <w:vanish/>
                <w:sz w:val="28"/>
                <w:szCs w:val="20"/>
              </w:rPr>
            </w:pPr>
            <w:r>
              <w:rPr>
                <w:bCs/>
                <w:vanish/>
                <w:sz w:val="28"/>
                <w:szCs w:val="20"/>
              </w:rPr>
              <w:t xml:space="preserve">14 марта </w:t>
            </w:r>
            <w:r w:rsidRPr="0063372D">
              <w:rPr>
                <w:bCs/>
                <w:vanish/>
                <w:sz w:val="28"/>
                <w:szCs w:val="20"/>
              </w:rPr>
              <w:t>201</w:t>
            </w:r>
            <w:r>
              <w:rPr>
                <w:bCs/>
                <w:vanish/>
                <w:sz w:val="28"/>
                <w:szCs w:val="20"/>
              </w:rPr>
              <w:t>6 года</w:t>
            </w:r>
          </w:p>
        </w:tc>
        <w:tc>
          <w:tcPr>
            <w:tcW w:w="724" w:type="dxa"/>
          </w:tcPr>
          <w:p w:rsidR="004D3256" w:rsidRDefault="004D3256" w:rsidP="004913A7">
            <w:pPr>
              <w:rPr>
                <w:bCs/>
                <w:vanish/>
                <w:sz w:val="28"/>
                <w:szCs w:val="20"/>
              </w:rPr>
            </w:pPr>
          </w:p>
        </w:tc>
        <w:tc>
          <w:tcPr>
            <w:tcW w:w="3742" w:type="dxa"/>
          </w:tcPr>
          <w:p w:rsidR="004D3256" w:rsidRDefault="004D3256" w:rsidP="004913A7">
            <w:pPr>
              <w:jc w:val="right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№</w:t>
            </w:r>
          </w:p>
        </w:tc>
        <w:tc>
          <w:tcPr>
            <w:tcW w:w="151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4D3256" w:rsidRDefault="004D3256" w:rsidP="004913A7">
            <w:pPr>
              <w:rPr>
                <w:b/>
                <w:bCs/>
                <w:vanish/>
                <w:sz w:val="28"/>
                <w:szCs w:val="20"/>
              </w:rPr>
            </w:pPr>
            <w:r>
              <w:rPr>
                <w:b/>
                <w:bCs/>
                <w:vanish/>
                <w:sz w:val="28"/>
                <w:szCs w:val="20"/>
              </w:rPr>
              <w:t>13</w:t>
            </w:r>
          </w:p>
        </w:tc>
        <w:tc>
          <w:tcPr>
            <w:tcW w:w="280" w:type="dxa"/>
          </w:tcPr>
          <w:p w:rsidR="004D3256" w:rsidRDefault="004D3256" w:rsidP="004913A7">
            <w:pPr>
              <w:rPr>
                <w:b/>
                <w:bCs/>
                <w:sz w:val="28"/>
                <w:szCs w:val="20"/>
              </w:rPr>
            </w:pPr>
          </w:p>
        </w:tc>
      </w:tr>
    </w:tbl>
    <w:p w:rsidR="004D3256" w:rsidRPr="00D51033" w:rsidRDefault="004D3256" w:rsidP="004D3256">
      <w:pPr>
        <w:jc w:val="center"/>
        <w:rPr>
          <w:rFonts w:eastAsia="Calibri"/>
          <w:b/>
          <w:sz w:val="34"/>
          <w:szCs w:val="20"/>
          <w:lang w:eastAsia="en-US"/>
        </w:rPr>
      </w:pPr>
    </w:p>
    <w:p w:rsidR="004D3256" w:rsidRPr="00D51033" w:rsidRDefault="004D3256" w:rsidP="004D3256">
      <w:pPr>
        <w:jc w:val="center"/>
        <w:rPr>
          <w:rFonts w:eastAsia="Calibri"/>
          <w:sz w:val="22"/>
          <w:szCs w:val="22"/>
          <w:lang w:eastAsia="en-US"/>
        </w:rPr>
      </w:pPr>
      <w:r w:rsidRPr="00D51033">
        <w:rPr>
          <w:rFonts w:eastAsia="Calibri"/>
          <w:sz w:val="22"/>
          <w:szCs w:val="22"/>
          <w:lang w:eastAsia="en-US"/>
        </w:rPr>
        <w:t>г. Чита</w:t>
      </w:r>
    </w:p>
    <w:p w:rsidR="004D3256" w:rsidRPr="00D51033" w:rsidRDefault="004D3256" w:rsidP="004D3256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9640"/>
      </w:tblGrid>
      <w:tr w:rsidR="004D3256" w:rsidRPr="00D51033" w:rsidTr="004913A7">
        <w:tc>
          <w:tcPr>
            <w:tcW w:w="9640" w:type="dxa"/>
          </w:tcPr>
          <w:p w:rsidR="004D3256" w:rsidRPr="00D51033" w:rsidRDefault="004D3256" w:rsidP="004913A7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      О внесении изменений</w:t>
            </w:r>
            <w:r w:rsidRPr="00D51033">
              <w:rPr>
                <w:rFonts w:eastAsia="Calibri"/>
                <w:i/>
                <w:sz w:val="28"/>
                <w:szCs w:val="28"/>
                <w:lang w:eastAsia="en-US"/>
              </w:rPr>
              <w:t xml:space="preserve"> в 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приказ Министерства физической культуры и спорта Забайкальского края от 24 июля 2012 года «Об утверждении Административного регламента Министерства физической культуры и спорта Забайкальского края по предоставлению государственной услуги «Присвоение квалификационных категорий спортивных судей в порядке, установленном Положением о спортивных судьях» </w:t>
            </w:r>
          </w:p>
        </w:tc>
      </w:tr>
    </w:tbl>
    <w:p w:rsidR="004D3256" w:rsidRDefault="004D3256" w:rsidP="004D3256">
      <w:pPr>
        <w:ind w:firstLine="708"/>
        <w:rPr>
          <w:sz w:val="28"/>
          <w:szCs w:val="28"/>
        </w:rPr>
      </w:pPr>
    </w:p>
    <w:p w:rsidR="004D3256" w:rsidRDefault="004D3256" w:rsidP="004D3256">
      <w:pPr>
        <w:ind w:firstLine="708"/>
        <w:rPr>
          <w:rFonts w:eastAsia="Calibri"/>
          <w:b/>
          <w:spacing w:val="40"/>
          <w:sz w:val="32"/>
          <w:szCs w:val="32"/>
          <w:lang w:eastAsia="en-US"/>
        </w:rPr>
      </w:pPr>
      <w:r w:rsidRPr="00FF3CEB">
        <w:rPr>
          <w:sz w:val="28"/>
          <w:szCs w:val="28"/>
        </w:rPr>
        <w:t xml:space="preserve">В соответствии с Законом Забайкальского края от 18 декабря 2009 года № 321-ЗЗК «О нормативных правовых актах Забайкальского края» и </w:t>
      </w:r>
      <w:r w:rsidRPr="00FF3CEB">
        <w:rPr>
          <w:iCs/>
          <w:sz w:val="28"/>
          <w:szCs w:val="28"/>
        </w:rPr>
        <w:t>пунктом 5 Положения о Министерстве физической культуры и спорте Забайкальского края, утверждённого постановлением Правительства Забайкальского края от 31 июля 2015 года № 379,-</w:t>
      </w:r>
    </w:p>
    <w:p w:rsidR="004D3256" w:rsidRDefault="004D3256" w:rsidP="004D3256">
      <w:pPr>
        <w:rPr>
          <w:rFonts w:eastAsia="Calibri"/>
          <w:b/>
          <w:spacing w:val="40"/>
          <w:sz w:val="32"/>
          <w:szCs w:val="32"/>
          <w:lang w:eastAsia="en-US"/>
        </w:rPr>
      </w:pPr>
    </w:p>
    <w:p w:rsidR="004D3256" w:rsidRPr="009D0C84" w:rsidRDefault="004D3256" w:rsidP="004D3256">
      <w:pPr>
        <w:rPr>
          <w:rFonts w:eastAsia="Calibri"/>
          <w:b/>
          <w:spacing w:val="40"/>
          <w:sz w:val="28"/>
          <w:szCs w:val="28"/>
          <w:lang w:eastAsia="en-US"/>
        </w:rPr>
      </w:pPr>
      <w:r w:rsidRPr="009D0C84">
        <w:rPr>
          <w:rFonts w:eastAsia="Calibri"/>
          <w:b/>
          <w:spacing w:val="40"/>
          <w:sz w:val="28"/>
          <w:szCs w:val="28"/>
          <w:lang w:eastAsia="en-US"/>
        </w:rPr>
        <w:t>приказываю:</w:t>
      </w:r>
    </w:p>
    <w:p w:rsidR="004D3256" w:rsidRDefault="004D3256" w:rsidP="004D3256">
      <w:pPr>
        <w:rPr>
          <w:rFonts w:eastAsia="Calibri"/>
          <w:b/>
          <w:spacing w:val="40"/>
          <w:sz w:val="36"/>
          <w:szCs w:val="20"/>
          <w:lang w:eastAsia="en-US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9389"/>
      </w:tblGrid>
      <w:tr w:rsidR="004D3256" w:rsidRPr="00D51033" w:rsidTr="004913A7">
        <w:tc>
          <w:tcPr>
            <w:tcW w:w="9604" w:type="dxa"/>
          </w:tcPr>
          <w:p w:rsidR="004D3256" w:rsidRDefault="004D3256" w:rsidP="004D3256">
            <w:pPr>
              <w:numPr>
                <w:ilvl w:val="0"/>
                <w:numId w:val="1"/>
              </w:numPr>
              <w:ind w:left="34" w:firstLine="64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разделе 1 «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1.Общие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положения» в пункте 1.3  абзац 5 изложить в новой редакции:</w:t>
            </w:r>
          </w:p>
          <w:p w:rsidR="004D3256" w:rsidRPr="00C77762" w:rsidRDefault="004D3256" w:rsidP="004913A7">
            <w:pPr>
              <w:ind w:left="34" w:firstLine="641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«График приема посетителей специалистом, непосредственно осуществляющим предоставление государственной услуги:</w:t>
            </w:r>
          </w:p>
          <w:p w:rsidR="004D3256" w:rsidRPr="00C77762" w:rsidRDefault="004D3256" w:rsidP="004913A7">
            <w:pPr>
              <w:ind w:left="34" w:firstLine="641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ежедневно                          с 09-00 ч.  до 12-00 ч. </w:t>
            </w:r>
          </w:p>
          <w:p w:rsidR="004D3256" w:rsidRDefault="004D3256" w:rsidP="004913A7">
            <w:pPr>
              <w:ind w:left="34" w:firstLine="64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Часы работы для приема документов:</w:t>
            </w:r>
          </w:p>
          <w:tbl>
            <w:tblPr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102"/>
              <w:gridCol w:w="5351"/>
            </w:tblGrid>
            <w:tr w:rsidR="004D3256" w:rsidRPr="00BD7F8D" w:rsidTr="004913A7">
              <w:tc>
                <w:tcPr>
                  <w:tcW w:w="3137" w:type="dxa"/>
                  <w:shd w:val="clear" w:color="auto" w:fill="auto"/>
                </w:tcPr>
                <w:p w:rsidR="004D3256" w:rsidRPr="00BD7F8D" w:rsidRDefault="004D3256" w:rsidP="004913A7">
                  <w:pPr>
                    <w:ind w:left="34" w:firstLine="641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BD7F8D">
                    <w:rPr>
                      <w:rFonts w:eastAsia="Calibri"/>
                      <w:sz w:val="28"/>
                      <w:szCs w:val="28"/>
                      <w:lang w:eastAsia="en-US"/>
                    </w:rPr>
                    <w:t>понедельник</w:t>
                  </w:r>
                </w:p>
                <w:p w:rsidR="004D3256" w:rsidRPr="00BD7F8D" w:rsidRDefault="004D3256" w:rsidP="004913A7">
                  <w:pPr>
                    <w:ind w:left="34" w:firstLine="641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BD7F8D">
                    <w:rPr>
                      <w:rFonts w:eastAsia="Calibri"/>
                      <w:sz w:val="28"/>
                      <w:szCs w:val="28"/>
                      <w:lang w:eastAsia="en-US"/>
                    </w:rPr>
                    <w:t>вторник</w:t>
                  </w:r>
                </w:p>
                <w:p w:rsidR="004D3256" w:rsidRPr="00BD7F8D" w:rsidRDefault="004D3256" w:rsidP="004913A7">
                  <w:pPr>
                    <w:ind w:left="34" w:firstLine="641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BD7F8D">
                    <w:rPr>
                      <w:rFonts w:eastAsia="Calibri"/>
                      <w:sz w:val="28"/>
                      <w:szCs w:val="28"/>
                      <w:lang w:eastAsia="en-US"/>
                    </w:rPr>
                    <w:t>среда</w:t>
                  </w:r>
                </w:p>
                <w:p w:rsidR="004D3256" w:rsidRPr="00BD7F8D" w:rsidRDefault="004D3256" w:rsidP="004913A7">
                  <w:pPr>
                    <w:ind w:left="34" w:firstLine="641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BD7F8D">
                    <w:rPr>
                      <w:rFonts w:eastAsia="Calibri"/>
                      <w:sz w:val="28"/>
                      <w:szCs w:val="28"/>
                      <w:lang w:eastAsia="en-US"/>
                    </w:rPr>
                    <w:t>четверг</w:t>
                  </w:r>
                </w:p>
                <w:p w:rsidR="004D3256" w:rsidRPr="00BD7F8D" w:rsidRDefault="004D3256" w:rsidP="004913A7">
                  <w:pPr>
                    <w:ind w:left="34" w:firstLine="641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BD7F8D">
                    <w:rPr>
                      <w:rFonts w:eastAsia="Calibri"/>
                      <w:sz w:val="28"/>
                      <w:szCs w:val="28"/>
                      <w:lang w:eastAsia="en-US"/>
                    </w:rPr>
                    <w:t>пятница</w:t>
                  </w:r>
                </w:p>
              </w:tc>
              <w:tc>
                <w:tcPr>
                  <w:tcW w:w="5521" w:type="dxa"/>
                  <w:shd w:val="clear" w:color="auto" w:fill="auto"/>
                </w:tcPr>
                <w:p w:rsidR="004D3256" w:rsidRPr="00BD7F8D" w:rsidRDefault="004D3256" w:rsidP="004913A7">
                  <w:pPr>
                    <w:ind w:left="34" w:firstLine="641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BD7F8D">
                    <w:rPr>
                      <w:rFonts w:eastAsia="Calibri"/>
                      <w:sz w:val="28"/>
                      <w:szCs w:val="28"/>
                      <w:lang w:eastAsia="en-US"/>
                    </w:rPr>
                    <w:t>с 09-00 ч.  до 12-00 ч.</w:t>
                  </w:r>
                </w:p>
                <w:p w:rsidR="004D3256" w:rsidRPr="00BD7F8D" w:rsidRDefault="004D3256" w:rsidP="004913A7">
                  <w:pPr>
                    <w:ind w:left="34" w:firstLine="641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BD7F8D">
                    <w:rPr>
                      <w:rFonts w:eastAsia="Calibri"/>
                      <w:sz w:val="28"/>
                      <w:szCs w:val="28"/>
                      <w:lang w:eastAsia="en-US"/>
                    </w:rPr>
                    <w:t>с 09-00 ч.  до 12-00 ч.</w:t>
                  </w:r>
                </w:p>
                <w:p w:rsidR="004D3256" w:rsidRPr="00BD7F8D" w:rsidRDefault="004D3256" w:rsidP="004913A7">
                  <w:pPr>
                    <w:ind w:left="34" w:firstLine="641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BD7F8D">
                    <w:rPr>
                      <w:rFonts w:eastAsia="Calibri"/>
                      <w:sz w:val="28"/>
                      <w:szCs w:val="28"/>
                      <w:lang w:eastAsia="en-US"/>
                    </w:rPr>
                    <w:t>с 09-00 ч.  до 12-00 ч.</w:t>
                  </w:r>
                </w:p>
                <w:p w:rsidR="004D3256" w:rsidRPr="00BD7F8D" w:rsidRDefault="004D3256" w:rsidP="004913A7">
                  <w:pPr>
                    <w:ind w:left="34" w:firstLine="641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BD7F8D">
                    <w:rPr>
                      <w:rFonts w:eastAsia="Calibri"/>
                      <w:sz w:val="28"/>
                      <w:szCs w:val="28"/>
                      <w:lang w:eastAsia="en-US"/>
                    </w:rPr>
                    <w:t>с 09-00 ч.  до 12-00 ч.</w:t>
                  </w:r>
                </w:p>
                <w:p w:rsidR="004D3256" w:rsidRPr="00BD7F8D" w:rsidRDefault="004D3256" w:rsidP="004913A7">
                  <w:pPr>
                    <w:ind w:left="34" w:firstLine="641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BD7F8D">
                    <w:rPr>
                      <w:rFonts w:eastAsia="Calibri"/>
                      <w:sz w:val="28"/>
                      <w:szCs w:val="28"/>
                      <w:lang w:eastAsia="en-US"/>
                    </w:rPr>
                    <w:t>с 09-00 ч.  до 12-00 ч.</w:t>
                  </w:r>
                </w:p>
              </w:tc>
            </w:tr>
            <w:tr w:rsidR="004D3256" w:rsidRPr="00BD7F8D" w:rsidTr="004913A7">
              <w:tc>
                <w:tcPr>
                  <w:tcW w:w="3137" w:type="dxa"/>
                  <w:shd w:val="clear" w:color="auto" w:fill="auto"/>
                </w:tcPr>
                <w:p w:rsidR="004D3256" w:rsidRPr="00BD7F8D" w:rsidRDefault="004D3256" w:rsidP="004913A7">
                  <w:pPr>
                    <w:ind w:left="34" w:firstLine="641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BD7F8D">
                    <w:rPr>
                      <w:rFonts w:eastAsia="Calibri"/>
                      <w:sz w:val="28"/>
                      <w:szCs w:val="28"/>
                      <w:lang w:eastAsia="en-US"/>
                    </w:rPr>
                    <w:t>суббота</w:t>
                  </w:r>
                </w:p>
                <w:p w:rsidR="004D3256" w:rsidRPr="00BD7F8D" w:rsidRDefault="004D3256" w:rsidP="004913A7">
                  <w:pPr>
                    <w:ind w:left="34" w:firstLine="641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BD7F8D">
                    <w:rPr>
                      <w:rFonts w:eastAsia="Calibri"/>
                      <w:sz w:val="28"/>
                      <w:szCs w:val="28"/>
                      <w:lang w:eastAsia="en-US"/>
                    </w:rPr>
                    <w:t>воскресенье</w:t>
                  </w:r>
                </w:p>
              </w:tc>
              <w:tc>
                <w:tcPr>
                  <w:tcW w:w="5521" w:type="dxa"/>
                  <w:shd w:val="clear" w:color="auto" w:fill="auto"/>
                </w:tcPr>
                <w:p w:rsidR="004D3256" w:rsidRPr="00BD7F8D" w:rsidRDefault="004D3256" w:rsidP="004913A7">
                  <w:pPr>
                    <w:ind w:left="34" w:firstLine="641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BD7F8D">
                    <w:rPr>
                      <w:rFonts w:eastAsia="Calibri"/>
                      <w:sz w:val="28"/>
                      <w:szCs w:val="28"/>
                      <w:lang w:eastAsia="en-US"/>
                    </w:rPr>
                    <w:t>выходной день</w:t>
                  </w:r>
                </w:p>
                <w:p w:rsidR="004D3256" w:rsidRPr="00BD7F8D" w:rsidRDefault="004D3256" w:rsidP="004913A7">
                  <w:pPr>
                    <w:ind w:left="34" w:firstLine="641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BD7F8D">
                    <w:rPr>
                      <w:rFonts w:eastAsia="Calibri"/>
                      <w:sz w:val="28"/>
                      <w:szCs w:val="28"/>
                      <w:lang w:eastAsia="en-US"/>
                    </w:rPr>
                    <w:t>выходной день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</w:tr>
          </w:tbl>
          <w:p w:rsidR="004D3256" w:rsidRPr="003A0862" w:rsidRDefault="004D3256" w:rsidP="004D32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0862">
              <w:rPr>
                <w:sz w:val="28"/>
                <w:szCs w:val="28"/>
              </w:rPr>
              <w:t xml:space="preserve">В разделе 2 «Стандарт предоставления государственной услуги»: </w:t>
            </w:r>
          </w:p>
          <w:p w:rsidR="004D3256" w:rsidRPr="00BE6BEE" w:rsidRDefault="004D3256" w:rsidP="00491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E6BEE">
              <w:rPr>
                <w:sz w:val="28"/>
                <w:szCs w:val="28"/>
              </w:rPr>
              <w:t>пункт</w:t>
            </w:r>
            <w:r>
              <w:rPr>
                <w:sz w:val="28"/>
                <w:szCs w:val="28"/>
              </w:rPr>
              <w:t>е</w:t>
            </w:r>
            <w:r w:rsidRPr="00BE6BEE">
              <w:rPr>
                <w:sz w:val="28"/>
                <w:szCs w:val="28"/>
              </w:rPr>
              <w:t xml:space="preserve"> 2.5 </w:t>
            </w:r>
            <w:r>
              <w:rPr>
                <w:sz w:val="28"/>
                <w:szCs w:val="28"/>
              </w:rPr>
              <w:t>«</w:t>
            </w:r>
            <w:r w:rsidRPr="00BE6BE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еречень нормативных п</w:t>
            </w:r>
            <w:r w:rsidRPr="00BE6BEE">
              <w:rPr>
                <w:sz w:val="28"/>
                <w:szCs w:val="28"/>
              </w:rPr>
              <w:t>равовы</w:t>
            </w:r>
            <w:r>
              <w:rPr>
                <w:sz w:val="28"/>
                <w:szCs w:val="28"/>
              </w:rPr>
              <w:t>х</w:t>
            </w:r>
            <w:r w:rsidRPr="00BE6B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актов, регулирующих отношения, возникающие в связи с </w:t>
            </w:r>
            <w:r w:rsidRPr="00BE6BEE">
              <w:rPr>
                <w:sz w:val="28"/>
                <w:szCs w:val="28"/>
              </w:rPr>
              <w:t>предоставлени</w:t>
            </w:r>
            <w:r>
              <w:rPr>
                <w:sz w:val="28"/>
                <w:szCs w:val="28"/>
              </w:rPr>
              <w:t xml:space="preserve">ем государственной услуги» абзац 6 </w:t>
            </w:r>
            <w:r w:rsidRPr="00BE6BEE">
              <w:rPr>
                <w:sz w:val="28"/>
                <w:szCs w:val="28"/>
              </w:rPr>
              <w:t>изложить в новой редакции:</w:t>
            </w:r>
          </w:p>
          <w:p w:rsidR="004D3256" w:rsidRDefault="004D3256" w:rsidP="004913A7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       «</w:t>
            </w:r>
            <w:r w:rsidRPr="00BE6BEE">
              <w:rPr>
                <w:sz w:val="28"/>
                <w:szCs w:val="28"/>
              </w:rPr>
              <w:t>Постановление Правительства Забайкальского края от 31 июля 2015 года № 379 «Об утверждении Положения о Министерстве физической культуры и спорта Забайкальского края» (</w:t>
            </w:r>
            <w:r w:rsidRPr="00BE6BEE">
              <w:rPr>
                <w:rFonts w:eastAsia="Calibri"/>
                <w:sz w:val="28"/>
                <w:szCs w:val="28"/>
                <w:lang w:eastAsia="en-US"/>
              </w:rPr>
              <w:t>официальный интернет-портал правовой информации http://www.pravo.gov.ru, 04.08.2015.)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BE6BEE">
              <w:rPr>
                <w:rFonts w:eastAsia="Calibri"/>
                <w:sz w:val="28"/>
                <w:szCs w:val="28"/>
                <w:lang w:eastAsia="en-US"/>
              </w:rPr>
              <w:t>;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</w:p>
          <w:p w:rsidR="004D3256" w:rsidRPr="00BE6BEE" w:rsidRDefault="004D3256" w:rsidP="004913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        3. </w:t>
            </w:r>
            <w:r w:rsidRPr="00BE6BEE">
              <w:rPr>
                <w:sz w:val="28"/>
                <w:szCs w:val="28"/>
              </w:rPr>
              <w:t xml:space="preserve">В разделе 5 «Досудебный (внесудебный) порядок обжалования решений и действий (бездействия) органа, предоставляющего государственную услугу, а </w:t>
            </w:r>
            <w:proofErr w:type="gramStart"/>
            <w:r w:rsidRPr="00BE6BEE">
              <w:rPr>
                <w:sz w:val="28"/>
                <w:szCs w:val="28"/>
              </w:rPr>
              <w:t>так же</w:t>
            </w:r>
            <w:proofErr w:type="gramEnd"/>
            <w:r w:rsidRPr="00BE6BEE">
              <w:rPr>
                <w:sz w:val="28"/>
                <w:szCs w:val="28"/>
              </w:rPr>
              <w:t xml:space="preserve"> должностных лиц, государственных служащих:</w:t>
            </w:r>
          </w:p>
          <w:p w:rsidR="004D3256" w:rsidRPr="00BE6BEE" w:rsidRDefault="004D3256" w:rsidP="004913A7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 w:rsidRPr="00BE6BEE">
              <w:rPr>
                <w:sz w:val="28"/>
                <w:szCs w:val="28"/>
              </w:rPr>
              <w:t>а) пункт 5.</w:t>
            </w:r>
            <w:r>
              <w:rPr>
                <w:sz w:val="28"/>
                <w:szCs w:val="28"/>
              </w:rPr>
              <w:t>1</w:t>
            </w:r>
            <w:r w:rsidRPr="00BE6BEE">
              <w:rPr>
                <w:sz w:val="28"/>
                <w:szCs w:val="28"/>
              </w:rPr>
              <w:t>2. изложить в новой редакции:</w:t>
            </w:r>
          </w:p>
          <w:p w:rsidR="004D3256" w:rsidRPr="00BE6BEE" w:rsidRDefault="004D3256" w:rsidP="004913A7">
            <w:pPr>
              <w:keepNext/>
              <w:ind w:firstLine="851"/>
              <w:jc w:val="both"/>
              <w:rPr>
                <w:bCs/>
                <w:sz w:val="28"/>
                <w:szCs w:val="28"/>
              </w:rPr>
            </w:pPr>
            <w:r w:rsidRPr="00BE6BEE">
              <w:rPr>
                <w:sz w:val="28"/>
                <w:szCs w:val="28"/>
              </w:rPr>
              <w:t>«5.</w:t>
            </w:r>
            <w:r>
              <w:rPr>
                <w:sz w:val="28"/>
                <w:szCs w:val="28"/>
              </w:rPr>
              <w:t>1</w:t>
            </w:r>
            <w:r w:rsidRPr="00BE6BEE">
              <w:rPr>
                <w:sz w:val="28"/>
                <w:szCs w:val="28"/>
              </w:rPr>
              <w:t xml:space="preserve">2. </w:t>
            </w:r>
            <w:r w:rsidRPr="00BE6BEE">
              <w:rPr>
                <w:rFonts w:eastAsia="Calibri"/>
                <w:sz w:val="28"/>
                <w:szCs w:val="28"/>
                <w:lang w:eastAsia="en-US"/>
              </w:rPr>
              <w:t>Заявитель может обратиться с жалобой, в том числе в следующих случаях:</w:t>
            </w:r>
          </w:p>
          <w:p w:rsidR="004D3256" w:rsidRPr="00BE6BEE" w:rsidRDefault="004D3256" w:rsidP="004913A7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6BEE">
              <w:rPr>
                <w:rFonts w:eastAsia="Calibri"/>
                <w:sz w:val="28"/>
                <w:szCs w:val="28"/>
                <w:lang w:eastAsia="en-US"/>
              </w:rPr>
              <w:t>- нарушение срока регистрации запроса заявителя о предоставлении государственной или муниципальной услуги;</w:t>
            </w:r>
          </w:p>
          <w:p w:rsidR="004D3256" w:rsidRPr="00BE6BEE" w:rsidRDefault="004D3256" w:rsidP="004913A7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6BEE">
              <w:rPr>
                <w:rFonts w:eastAsia="Calibri"/>
                <w:sz w:val="28"/>
                <w:szCs w:val="28"/>
                <w:lang w:eastAsia="en-US"/>
              </w:rPr>
              <w:t>- нарушение срока предоставления государственной услуги;</w:t>
            </w:r>
          </w:p>
          <w:p w:rsidR="004D3256" w:rsidRPr="00BE6BEE" w:rsidRDefault="004D3256" w:rsidP="004913A7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6BEE">
              <w:rPr>
                <w:rFonts w:eastAsia="Calibri"/>
                <w:sz w:val="28"/>
                <w:szCs w:val="28"/>
                <w:lang w:eastAsia="en-US"/>
              </w:rPr>
      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услуги;</w:t>
            </w:r>
          </w:p>
          <w:p w:rsidR="004D3256" w:rsidRPr="00BE6BEE" w:rsidRDefault="004D3256" w:rsidP="004913A7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6BEE">
              <w:rPr>
                <w:rFonts w:eastAsia="Calibri"/>
                <w:sz w:val="28"/>
                <w:szCs w:val="28"/>
                <w:lang w:eastAsia="en-US"/>
              </w:rPr>
      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услуги, у заявителя;</w:t>
            </w:r>
          </w:p>
          <w:p w:rsidR="004D3256" w:rsidRPr="00BE6BEE" w:rsidRDefault="004D3256" w:rsidP="004913A7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6BEE">
              <w:rPr>
                <w:rFonts w:eastAsia="Calibri"/>
                <w:sz w:val="28"/>
                <w:szCs w:val="28"/>
                <w:lang w:eastAsia="en-US"/>
              </w:rPr>
      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      </w:r>
          </w:p>
          <w:p w:rsidR="004D3256" w:rsidRPr="00BE6BEE" w:rsidRDefault="004D3256" w:rsidP="004913A7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6BEE">
              <w:rPr>
                <w:rFonts w:eastAsia="Calibri"/>
                <w:sz w:val="28"/>
                <w:szCs w:val="28"/>
                <w:lang w:eastAsia="en-US"/>
              </w:rPr>
      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      </w:r>
          </w:p>
          <w:p w:rsidR="004D3256" w:rsidRPr="00BE6BEE" w:rsidRDefault="004D3256" w:rsidP="004913A7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6BEE">
              <w:rPr>
                <w:rFonts w:eastAsia="Calibri"/>
                <w:sz w:val="28"/>
                <w:szCs w:val="28"/>
                <w:lang w:eastAsia="en-US"/>
              </w:rPr>
              <w:t>- отказ органа, предоставляющего государственную услугу, должностного лица органа,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исправлений.»;</w:t>
            </w:r>
          </w:p>
          <w:p w:rsidR="004D3256" w:rsidRDefault="004D3256" w:rsidP="004913A7">
            <w:pPr>
              <w:ind w:left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3256" w:rsidRDefault="004D3256" w:rsidP="004913A7">
            <w:pPr>
              <w:rPr>
                <w:sz w:val="28"/>
                <w:szCs w:val="28"/>
              </w:rPr>
            </w:pPr>
          </w:p>
          <w:p w:rsidR="004D3256" w:rsidRDefault="004D3256" w:rsidP="004913A7">
            <w:pPr>
              <w:rPr>
                <w:sz w:val="28"/>
                <w:szCs w:val="28"/>
              </w:rPr>
            </w:pPr>
          </w:p>
          <w:p w:rsidR="004D3256" w:rsidRDefault="004D3256" w:rsidP="004913A7"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руководителя Министерства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</w:t>
            </w:r>
            <w:proofErr w:type="spellStart"/>
            <w:r>
              <w:rPr>
                <w:sz w:val="28"/>
                <w:szCs w:val="28"/>
              </w:rPr>
              <w:t>В.Б.Ломаев</w:t>
            </w:r>
            <w:proofErr w:type="spellEnd"/>
          </w:p>
          <w:p w:rsidR="004D3256" w:rsidRDefault="004D3256" w:rsidP="004913A7">
            <w:pPr>
              <w:ind w:left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3256" w:rsidRPr="00D51033" w:rsidRDefault="004D3256" w:rsidP="004913A7">
            <w:pPr>
              <w:ind w:left="72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</w:t>
            </w:r>
          </w:p>
        </w:tc>
      </w:tr>
    </w:tbl>
    <w:p w:rsidR="004D3256" w:rsidRDefault="004D3256" w:rsidP="004D3256">
      <w:pPr>
        <w:rPr>
          <w:sz w:val="18"/>
          <w:szCs w:val="18"/>
        </w:rPr>
      </w:pPr>
    </w:p>
    <w:p w:rsidR="004D3256" w:rsidRDefault="004D3256" w:rsidP="004D3256">
      <w:pPr>
        <w:rPr>
          <w:sz w:val="18"/>
          <w:szCs w:val="18"/>
        </w:rPr>
      </w:pPr>
    </w:p>
    <w:p w:rsidR="004D3256" w:rsidRDefault="004D3256" w:rsidP="004D3256">
      <w:pPr>
        <w:rPr>
          <w:sz w:val="18"/>
          <w:szCs w:val="18"/>
        </w:rPr>
      </w:pPr>
    </w:p>
    <w:p w:rsidR="004D3256" w:rsidRDefault="004D3256" w:rsidP="004D3256">
      <w:pPr>
        <w:rPr>
          <w:sz w:val="18"/>
          <w:szCs w:val="18"/>
        </w:rPr>
      </w:pPr>
      <w:r>
        <w:rPr>
          <w:sz w:val="18"/>
          <w:szCs w:val="18"/>
        </w:rPr>
        <w:t>Исп. Аникеева В.В.</w:t>
      </w:r>
    </w:p>
    <w:p w:rsidR="00D1491C" w:rsidRDefault="004D3256">
      <w:bookmarkStart w:id="0" w:name="_GoBack"/>
      <w:bookmarkEnd w:id="0"/>
    </w:p>
    <w:sectPr w:rsidR="00D1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C3CE4"/>
    <w:multiLevelType w:val="hybridMultilevel"/>
    <w:tmpl w:val="C01683DC"/>
    <w:lvl w:ilvl="0" w:tplc="2800D88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56"/>
    <w:rsid w:val="0011359A"/>
    <w:rsid w:val="004D3256"/>
    <w:rsid w:val="0078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DB67C-EF89-4826-BA39-311AE758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D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2016-03-15T06:40:00Z</dcterms:created>
  <dcterms:modified xsi:type="dcterms:W3CDTF">2016-03-15T06:41:00Z</dcterms:modified>
</cp:coreProperties>
</file>