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023" w:rsidRDefault="00FE546E" w:rsidP="00774023">
      <w:pPr>
        <w:shd w:val="clear" w:color="auto" w:fill="FFFFFF"/>
        <w:jc w:val="center"/>
        <w:rPr>
          <w:sz w:val="2"/>
          <w:szCs w:val="2"/>
        </w:rPr>
      </w:pPr>
      <w:bookmarkStart w:id="0" w:name="OLE_LINK4"/>
      <w:r>
        <w:rPr>
          <w:noProof/>
        </w:rPr>
        <w:drawing>
          <wp:inline distT="0" distB="0" distL="0" distR="0">
            <wp:extent cx="790575" cy="8858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90575" cy="885825"/>
                    </a:xfrm>
                    <a:prstGeom prst="rect">
                      <a:avLst/>
                    </a:prstGeom>
                    <a:noFill/>
                    <a:ln w="9525">
                      <a:noFill/>
                      <a:miter lim="800000"/>
                      <a:headEnd/>
                      <a:tailEnd/>
                    </a:ln>
                  </pic:spPr>
                </pic:pic>
              </a:graphicData>
            </a:graphic>
          </wp:inline>
        </w:drawing>
      </w:r>
    </w:p>
    <w:p w:rsidR="00774023" w:rsidRDefault="00774023" w:rsidP="00774023">
      <w:pPr>
        <w:shd w:val="clear" w:color="auto" w:fill="FFFFFF"/>
        <w:jc w:val="center"/>
        <w:rPr>
          <w:sz w:val="2"/>
          <w:szCs w:val="2"/>
        </w:rPr>
      </w:pPr>
    </w:p>
    <w:p w:rsidR="00774023" w:rsidRDefault="00774023" w:rsidP="00774023">
      <w:pPr>
        <w:shd w:val="clear" w:color="auto" w:fill="FFFFFF"/>
        <w:jc w:val="center"/>
        <w:rPr>
          <w:sz w:val="2"/>
          <w:szCs w:val="2"/>
        </w:rPr>
      </w:pPr>
    </w:p>
    <w:p w:rsidR="00774023" w:rsidRDefault="00774023" w:rsidP="00774023">
      <w:pPr>
        <w:shd w:val="clear" w:color="auto" w:fill="FFFFFF"/>
        <w:jc w:val="center"/>
        <w:rPr>
          <w:sz w:val="2"/>
          <w:szCs w:val="2"/>
        </w:rPr>
      </w:pPr>
    </w:p>
    <w:p w:rsidR="00774023" w:rsidRDefault="00774023" w:rsidP="00774023">
      <w:pPr>
        <w:shd w:val="clear" w:color="auto" w:fill="FFFFFF"/>
        <w:jc w:val="center"/>
        <w:rPr>
          <w:sz w:val="2"/>
          <w:szCs w:val="2"/>
        </w:rPr>
      </w:pPr>
    </w:p>
    <w:p w:rsidR="00774023" w:rsidRDefault="00774023" w:rsidP="00774023">
      <w:pPr>
        <w:shd w:val="clear" w:color="auto" w:fill="FFFFFF"/>
        <w:jc w:val="center"/>
        <w:rPr>
          <w:sz w:val="2"/>
          <w:szCs w:val="2"/>
        </w:rPr>
      </w:pPr>
    </w:p>
    <w:p w:rsidR="00774023" w:rsidRDefault="00774023" w:rsidP="00774023">
      <w:pPr>
        <w:shd w:val="clear" w:color="auto" w:fill="FFFFFF"/>
        <w:jc w:val="center"/>
        <w:rPr>
          <w:sz w:val="2"/>
          <w:szCs w:val="2"/>
        </w:rPr>
      </w:pPr>
    </w:p>
    <w:p w:rsidR="00774023" w:rsidRDefault="00774023" w:rsidP="00774023">
      <w:pPr>
        <w:shd w:val="clear" w:color="auto" w:fill="FFFFFF"/>
        <w:jc w:val="center"/>
        <w:rPr>
          <w:sz w:val="2"/>
          <w:szCs w:val="2"/>
        </w:rPr>
      </w:pPr>
    </w:p>
    <w:p w:rsidR="00774023" w:rsidRDefault="00774023" w:rsidP="00774023">
      <w:pPr>
        <w:shd w:val="clear" w:color="auto" w:fill="FFFFFF"/>
        <w:jc w:val="center"/>
        <w:rPr>
          <w:sz w:val="2"/>
          <w:szCs w:val="2"/>
        </w:rPr>
      </w:pPr>
    </w:p>
    <w:p w:rsidR="00774023" w:rsidRPr="00AB243D" w:rsidRDefault="00774023" w:rsidP="00774023">
      <w:pPr>
        <w:shd w:val="clear" w:color="auto" w:fill="FFFFFF"/>
        <w:jc w:val="center"/>
        <w:rPr>
          <w:b/>
          <w:spacing w:val="-11"/>
          <w:sz w:val="2"/>
          <w:szCs w:val="2"/>
        </w:rPr>
      </w:pPr>
    </w:p>
    <w:p w:rsidR="00774023" w:rsidRDefault="00774023" w:rsidP="00774023">
      <w:pPr>
        <w:shd w:val="clear" w:color="auto" w:fill="FFFFFF"/>
        <w:jc w:val="center"/>
        <w:rPr>
          <w:b/>
          <w:spacing w:val="-11"/>
          <w:sz w:val="2"/>
          <w:szCs w:val="2"/>
        </w:rPr>
      </w:pPr>
      <w:r w:rsidRPr="00806D4E">
        <w:rPr>
          <w:b/>
          <w:spacing w:val="-11"/>
          <w:sz w:val="33"/>
          <w:szCs w:val="33"/>
        </w:rPr>
        <w:t>ПРАВИТЕЛЬСТВО ЗАБАЙКАЛЬСКОГО КРАЯ</w:t>
      </w:r>
    </w:p>
    <w:p w:rsidR="00774023" w:rsidRDefault="00774023" w:rsidP="00774023">
      <w:pPr>
        <w:shd w:val="clear" w:color="auto" w:fill="FFFFFF"/>
        <w:jc w:val="center"/>
        <w:rPr>
          <w:b/>
          <w:spacing w:val="-11"/>
          <w:sz w:val="2"/>
          <w:szCs w:val="2"/>
        </w:rPr>
      </w:pPr>
    </w:p>
    <w:p w:rsidR="00774023" w:rsidRDefault="00774023" w:rsidP="00774023">
      <w:pPr>
        <w:shd w:val="clear" w:color="auto" w:fill="FFFFFF"/>
        <w:jc w:val="center"/>
        <w:rPr>
          <w:b/>
          <w:spacing w:val="-11"/>
          <w:sz w:val="2"/>
          <w:szCs w:val="2"/>
        </w:rPr>
      </w:pPr>
    </w:p>
    <w:p w:rsidR="00774023" w:rsidRDefault="00774023" w:rsidP="00774023">
      <w:pPr>
        <w:shd w:val="clear" w:color="auto" w:fill="FFFFFF"/>
        <w:jc w:val="center"/>
        <w:rPr>
          <w:b/>
          <w:spacing w:val="-11"/>
          <w:sz w:val="2"/>
          <w:szCs w:val="2"/>
        </w:rPr>
      </w:pPr>
    </w:p>
    <w:p w:rsidR="00774023" w:rsidRDefault="00774023" w:rsidP="00774023">
      <w:pPr>
        <w:shd w:val="clear" w:color="auto" w:fill="FFFFFF"/>
        <w:jc w:val="center"/>
        <w:rPr>
          <w:b/>
          <w:spacing w:val="-11"/>
          <w:sz w:val="2"/>
          <w:szCs w:val="2"/>
        </w:rPr>
      </w:pPr>
    </w:p>
    <w:p w:rsidR="00774023" w:rsidRPr="00722412" w:rsidRDefault="00774023" w:rsidP="00774023">
      <w:pPr>
        <w:shd w:val="clear" w:color="auto" w:fill="FFFFFF"/>
        <w:jc w:val="center"/>
        <w:rPr>
          <w:bCs/>
          <w:spacing w:val="-14"/>
        </w:rPr>
      </w:pPr>
      <w:r w:rsidRPr="0090222D">
        <w:rPr>
          <w:bCs/>
          <w:spacing w:val="-14"/>
          <w:sz w:val="35"/>
          <w:szCs w:val="35"/>
        </w:rPr>
        <w:t>ПОСТАНОВЛЕНИЕ</w:t>
      </w:r>
    </w:p>
    <w:p w:rsidR="0086036C" w:rsidRDefault="0086036C" w:rsidP="00774023">
      <w:pPr>
        <w:shd w:val="clear" w:color="auto" w:fill="FFFFFF"/>
        <w:jc w:val="center"/>
        <w:rPr>
          <w:bCs/>
        </w:rPr>
      </w:pPr>
    </w:p>
    <w:p w:rsidR="0086036C" w:rsidRDefault="0086036C" w:rsidP="00774023">
      <w:pPr>
        <w:shd w:val="clear" w:color="auto" w:fill="FFFFFF"/>
        <w:jc w:val="center"/>
        <w:rPr>
          <w:bCs/>
        </w:rPr>
      </w:pPr>
    </w:p>
    <w:p w:rsidR="00774023" w:rsidRPr="00674D09" w:rsidRDefault="00774023" w:rsidP="00774023">
      <w:pPr>
        <w:shd w:val="clear" w:color="auto" w:fill="FFFFFF"/>
        <w:jc w:val="center"/>
        <w:rPr>
          <w:bCs/>
          <w:spacing w:val="-14"/>
          <w:sz w:val="6"/>
          <w:szCs w:val="6"/>
        </w:rPr>
      </w:pPr>
      <w:r w:rsidRPr="0090222D">
        <w:rPr>
          <w:bCs/>
          <w:spacing w:val="-6"/>
          <w:sz w:val="35"/>
          <w:szCs w:val="35"/>
        </w:rPr>
        <w:t>г. Чита</w:t>
      </w:r>
    </w:p>
    <w:bookmarkEnd w:id="0"/>
    <w:p w:rsidR="00FD02EA" w:rsidRDefault="00FD02EA" w:rsidP="005714C3">
      <w:pPr>
        <w:jc w:val="both"/>
        <w:rPr>
          <w:b/>
          <w:szCs w:val="28"/>
        </w:rPr>
      </w:pPr>
    </w:p>
    <w:p w:rsidR="00FD02EA" w:rsidRDefault="00FD02EA" w:rsidP="005714C3">
      <w:pPr>
        <w:jc w:val="both"/>
        <w:rPr>
          <w:b/>
          <w:szCs w:val="28"/>
        </w:rPr>
      </w:pPr>
    </w:p>
    <w:p w:rsidR="00FD02EA" w:rsidRPr="00774023" w:rsidRDefault="00FD02EA" w:rsidP="005714C3">
      <w:pPr>
        <w:jc w:val="both"/>
        <w:rPr>
          <w:b/>
          <w:sz w:val="14"/>
          <w:szCs w:val="14"/>
        </w:rPr>
      </w:pPr>
    </w:p>
    <w:p w:rsidR="00FA4540" w:rsidRPr="00B911A0" w:rsidRDefault="00FA4540" w:rsidP="005714C3">
      <w:pPr>
        <w:jc w:val="both"/>
        <w:rPr>
          <w:b/>
          <w:szCs w:val="28"/>
        </w:rPr>
      </w:pPr>
      <w:r w:rsidRPr="00B911A0">
        <w:rPr>
          <w:b/>
          <w:szCs w:val="28"/>
        </w:rPr>
        <w:t xml:space="preserve">О внесении изменений в государственную программу Забайкальского края «Развитие физической культуры </w:t>
      </w:r>
      <w:r w:rsidR="00562227">
        <w:rPr>
          <w:b/>
          <w:szCs w:val="28"/>
        </w:rPr>
        <w:t>и спорта в Забайкальском крае»</w:t>
      </w:r>
    </w:p>
    <w:p w:rsidR="00FA4540" w:rsidRPr="00B911A0" w:rsidRDefault="00FA4540" w:rsidP="005714C3">
      <w:pPr>
        <w:jc w:val="both"/>
        <w:rPr>
          <w:szCs w:val="28"/>
        </w:rPr>
      </w:pPr>
    </w:p>
    <w:p w:rsidR="00FA4540" w:rsidRPr="00B911A0" w:rsidRDefault="00FA4540" w:rsidP="005714C3">
      <w:pPr>
        <w:jc w:val="both"/>
        <w:rPr>
          <w:szCs w:val="28"/>
        </w:rPr>
      </w:pPr>
    </w:p>
    <w:p w:rsidR="00FA4540" w:rsidRPr="00BA3528" w:rsidRDefault="00FA4540" w:rsidP="005714C3">
      <w:pPr>
        <w:pStyle w:val="ConsPlusNormal"/>
        <w:ind w:firstLine="709"/>
        <w:jc w:val="both"/>
        <w:rPr>
          <w:spacing w:val="40"/>
        </w:rPr>
      </w:pPr>
      <w:r w:rsidRPr="00B911A0">
        <w:rPr>
          <w:szCs w:val="28"/>
        </w:rPr>
        <w:t xml:space="preserve">В соответствии </w:t>
      </w:r>
      <w:r w:rsidR="009700FF">
        <w:rPr>
          <w:szCs w:val="28"/>
        </w:rPr>
        <w:t>с</w:t>
      </w:r>
      <w:r w:rsidRPr="00B911A0">
        <w:rPr>
          <w:szCs w:val="28"/>
        </w:rPr>
        <w:t xml:space="preserve"> Порядком принятия решений о разработке, формирования и реализации государственных программ Забайкальского края, утвержденным постановлением Правительства Забайкальского края от 30 декабря 2013 года № 600, </w:t>
      </w:r>
      <w:r w:rsidRPr="00505DCA">
        <w:rPr>
          <w:szCs w:val="28"/>
        </w:rPr>
        <w:t xml:space="preserve">в целях приведения нормативной правовой базы Забайкальского края в соответствие с действующим законодательством </w:t>
      </w:r>
      <w:r w:rsidRPr="00B911A0">
        <w:rPr>
          <w:szCs w:val="28"/>
        </w:rPr>
        <w:t xml:space="preserve">Правительство Забайкальского края </w:t>
      </w:r>
      <w:r w:rsidRPr="0041347F">
        <w:rPr>
          <w:b/>
          <w:spacing w:val="40"/>
          <w:szCs w:val="28"/>
        </w:rPr>
        <w:t>постановляет:</w:t>
      </w:r>
    </w:p>
    <w:p w:rsidR="00FA4540" w:rsidRPr="00440466" w:rsidRDefault="00FA4540" w:rsidP="005714C3">
      <w:pPr>
        <w:pStyle w:val="ConsPlusCell"/>
        <w:tabs>
          <w:tab w:val="left" w:pos="0"/>
        </w:tabs>
        <w:ind w:firstLine="709"/>
        <w:jc w:val="both"/>
        <w:rPr>
          <w:rFonts w:ascii="Times New Roman" w:hAnsi="Times New Roman" w:cs="Times New Roman"/>
        </w:rPr>
      </w:pPr>
    </w:p>
    <w:p w:rsidR="00FA4540" w:rsidRPr="00812C54" w:rsidRDefault="00FA4540" w:rsidP="005714C3">
      <w:pPr>
        <w:tabs>
          <w:tab w:val="left" w:pos="993"/>
        </w:tabs>
        <w:suppressAutoHyphens/>
        <w:ind w:firstLine="709"/>
        <w:jc w:val="both"/>
        <w:rPr>
          <w:color w:val="000000"/>
          <w:szCs w:val="28"/>
        </w:rPr>
      </w:pPr>
      <w:r w:rsidRPr="00B911A0">
        <w:rPr>
          <w:szCs w:val="28"/>
        </w:rPr>
        <w:t xml:space="preserve">утвердить прилагаемые изменения, которые вносятся в государственную программу Забайкальского края «Развитие физической культуры и спорта в Забайкальском крае», утвержденную постановлением Правительства Забайкальского края от 30 июня 2014 года № 381 </w:t>
      </w:r>
      <w:r>
        <w:rPr>
          <w:szCs w:val="28"/>
        </w:rPr>
        <w:br/>
      </w:r>
      <w:r w:rsidRPr="00B911A0">
        <w:rPr>
          <w:szCs w:val="28"/>
        </w:rPr>
        <w:t xml:space="preserve">(с изменениями, внесенными постановлениями Правительства Забайкальского края от 30 сентября 2015 года № 483, от 23 мая 2016 года </w:t>
      </w:r>
      <w:r>
        <w:rPr>
          <w:szCs w:val="28"/>
        </w:rPr>
        <w:br/>
      </w:r>
      <w:r w:rsidRPr="00B911A0">
        <w:rPr>
          <w:szCs w:val="28"/>
        </w:rPr>
        <w:t xml:space="preserve">№ 202, от 14 сентября 2016 года № 381, от 28 октября 2016 года № 419, </w:t>
      </w:r>
      <w:r>
        <w:rPr>
          <w:szCs w:val="28"/>
        </w:rPr>
        <w:br/>
      </w:r>
      <w:r w:rsidRPr="00B911A0">
        <w:rPr>
          <w:szCs w:val="28"/>
        </w:rPr>
        <w:t>от 16 декабря 2016 года № 467, от 15 февраля 2017 года № 62, о</w:t>
      </w:r>
      <w:r w:rsidR="007F5E67">
        <w:rPr>
          <w:szCs w:val="28"/>
        </w:rPr>
        <w:t xml:space="preserve">т 31 марта 2017 года № 118, от </w:t>
      </w:r>
      <w:r w:rsidRPr="00B911A0">
        <w:rPr>
          <w:szCs w:val="28"/>
        </w:rPr>
        <w:t>9 августа 2017 года № 327</w:t>
      </w:r>
      <w:r>
        <w:rPr>
          <w:szCs w:val="28"/>
        </w:rPr>
        <w:t xml:space="preserve">, от 25 апреля 2018 года </w:t>
      </w:r>
      <w:r>
        <w:rPr>
          <w:szCs w:val="28"/>
        </w:rPr>
        <w:br/>
        <w:t>№ 166</w:t>
      </w:r>
      <w:r w:rsidR="0008344A">
        <w:rPr>
          <w:szCs w:val="28"/>
        </w:rPr>
        <w:t>, от 14 сентября 2018 года № 374</w:t>
      </w:r>
      <w:r w:rsidR="00E42417">
        <w:rPr>
          <w:szCs w:val="28"/>
        </w:rPr>
        <w:t>, от 14 февраля 2019 года № 33</w:t>
      </w:r>
      <w:r w:rsidRPr="00B911A0">
        <w:rPr>
          <w:szCs w:val="28"/>
        </w:rPr>
        <w:t>)</w:t>
      </w:r>
      <w:r w:rsidRPr="000936BB">
        <w:rPr>
          <w:color w:val="000000"/>
          <w:szCs w:val="28"/>
        </w:rPr>
        <w:t>.</w:t>
      </w:r>
    </w:p>
    <w:p w:rsidR="00FA4540" w:rsidRDefault="00FA4540" w:rsidP="005714C3">
      <w:pPr>
        <w:widowControl w:val="0"/>
        <w:autoSpaceDE w:val="0"/>
        <w:autoSpaceDN w:val="0"/>
        <w:adjustRightInd w:val="0"/>
        <w:rPr>
          <w:szCs w:val="28"/>
          <w:lang w:eastAsia="en-US"/>
        </w:rPr>
      </w:pPr>
    </w:p>
    <w:p w:rsidR="00FA4540" w:rsidRDefault="00FA4540" w:rsidP="005714C3">
      <w:pPr>
        <w:widowControl w:val="0"/>
        <w:autoSpaceDE w:val="0"/>
        <w:autoSpaceDN w:val="0"/>
        <w:adjustRightInd w:val="0"/>
        <w:rPr>
          <w:szCs w:val="28"/>
          <w:lang w:eastAsia="en-US"/>
        </w:rPr>
      </w:pPr>
    </w:p>
    <w:p w:rsidR="00562227" w:rsidRDefault="00562227" w:rsidP="005714C3">
      <w:pPr>
        <w:widowControl w:val="0"/>
        <w:autoSpaceDE w:val="0"/>
        <w:autoSpaceDN w:val="0"/>
        <w:adjustRightInd w:val="0"/>
        <w:rPr>
          <w:szCs w:val="28"/>
          <w:lang w:eastAsia="en-US"/>
        </w:rPr>
      </w:pPr>
    </w:p>
    <w:p w:rsidR="00E42417" w:rsidRDefault="00E42417" w:rsidP="005714C3">
      <w:pPr>
        <w:suppressAutoHyphens/>
        <w:ind w:right="1"/>
        <w:rPr>
          <w:szCs w:val="28"/>
          <w:lang w:eastAsia="en-US"/>
        </w:rPr>
      </w:pPr>
      <w:r>
        <w:rPr>
          <w:szCs w:val="28"/>
          <w:lang w:eastAsia="en-US"/>
        </w:rPr>
        <w:t>Временно исполняющий обязанности                                             А.М.Осипов</w:t>
      </w:r>
    </w:p>
    <w:p w:rsidR="00FD02EA" w:rsidRDefault="00E42417" w:rsidP="005714C3">
      <w:pPr>
        <w:suppressAutoHyphens/>
        <w:ind w:right="1"/>
      </w:pPr>
      <w:r>
        <w:rPr>
          <w:szCs w:val="28"/>
          <w:lang w:eastAsia="en-US"/>
        </w:rPr>
        <w:t xml:space="preserve">Губернатора </w:t>
      </w:r>
      <w:r w:rsidR="00FD02EA">
        <w:rPr>
          <w:szCs w:val="28"/>
          <w:lang w:eastAsia="en-US"/>
        </w:rPr>
        <w:t xml:space="preserve">Забайкальского края </w:t>
      </w:r>
    </w:p>
    <w:p w:rsidR="00FA4540" w:rsidRPr="000B6F1B" w:rsidRDefault="00FA4540" w:rsidP="005714C3">
      <w:pPr>
        <w:ind w:left="4820"/>
        <w:jc w:val="center"/>
      </w:pPr>
    </w:p>
    <w:p w:rsidR="00FA4540" w:rsidRDefault="00FA4540" w:rsidP="005714C3">
      <w:pPr>
        <w:rPr>
          <w:bCs/>
          <w:color w:val="000000"/>
          <w:szCs w:val="28"/>
        </w:rPr>
      </w:pPr>
    </w:p>
    <w:p w:rsidR="00562227" w:rsidRDefault="00562227" w:rsidP="005714C3">
      <w:pPr>
        <w:rPr>
          <w:bCs/>
          <w:color w:val="000000"/>
          <w:szCs w:val="28"/>
        </w:rPr>
      </w:pPr>
    </w:p>
    <w:p w:rsidR="00FD02EA" w:rsidRDefault="00FD02EA" w:rsidP="005714C3">
      <w:pPr>
        <w:rPr>
          <w:bCs/>
          <w:color w:val="000000"/>
          <w:szCs w:val="28"/>
        </w:rPr>
      </w:pPr>
    </w:p>
    <w:p w:rsidR="00FD02EA" w:rsidRDefault="00FD02EA" w:rsidP="005714C3">
      <w:pPr>
        <w:rPr>
          <w:bCs/>
          <w:color w:val="000000"/>
          <w:szCs w:val="28"/>
        </w:rPr>
      </w:pPr>
    </w:p>
    <w:p w:rsidR="00FA4540" w:rsidRDefault="00FA4540" w:rsidP="005714C3">
      <w:pPr>
        <w:rPr>
          <w:bCs/>
          <w:color w:val="000000"/>
          <w:szCs w:val="28"/>
        </w:rPr>
      </w:pPr>
    </w:p>
    <w:p w:rsidR="00FA4540" w:rsidRPr="002C2F79" w:rsidRDefault="00FA4540" w:rsidP="005714C3">
      <w:pPr>
        <w:ind w:left="4820"/>
        <w:jc w:val="center"/>
        <w:rPr>
          <w:szCs w:val="28"/>
        </w:rPr>
      </w:pPr>
      <w:r w:rsidRPr="002C2F79">
        <w:rPr>
          <w:szCs w:val="28"/>
        </w:rPr>
        <w:lastRenderedPageBreak/>
        <w:t>УТВЕРЖДЕНЫ</w:t>
      </w:r>
    </w:p>
    <w:p w:rsidR="00FA4540" w:rsidRPr="00AF63C4" w:rsidRDefault="00FA4540" w:rsidP="005714C3">
      <w:pPr>
        <w:suppressAutoHyphens/>
        <w:ind w:left="4820"/>
        <w:jc w:val="center"/>
        <w:rPr>
          <w:sz w:val="20"/>
          <w:szCs w:val="20"/>
        </w:rPr>
      </w:pPr>
    </w:p>
    <w:p w:rsidR="00FA4540" w:rsidRDefault="00FA4540" w:rsidP="005714C3">
      <w:pPr>
        <w:suppressAutoHyphens/>
        <w:ind w:left="4820"/>
        <w:jc w:val="center"/>
        <w:rPr>
          <w:szCs w:val="28"/>
        </w:rPr>
      </w:pPr>
      <w:r w:rsidRPr="002C2F79">
        <w:rPr>
          <w:szCs w:val="28"/>
        </w:rPr>
        <w:t>постановлением Правительства</w:t>
      </w:r>
    </w:p>
    <w:p w:rsidR="00FA4540" w:rsidRDefault="00FA4540" w:rsidP="005714C3">
      <w:pPr>
        <w:suppressAutoHyphens/>
        <w:ind w:left="4820"/>
        <w:jc w:val="center"/>
        <w:rPr>
          <w:szCs w:val="28"/>
        </w:rPr>
      </w:pPr>
      <w:r w:rsidRPr="002C2F79">
        <w:rPr>
          <w:szCs w:val="28"/>
        </w:rPr>
        <w:t>Забайкальского края</w:t>
      </w:r>
    </w:p>
    <w:p w:rsidR="00FA4540" w:rsidRDefault="00FA4540" w:rsidP="005714C3">
      <w:pPr>
        <w:autoSpaceDE w:val="0"/>
        <w:autoSpaceDN w:val="0"/>
        <w:adjustRightInd w:val="0"/>
        <w:ind w:firstLine="567"/>
        <w:jc w:val="center"/>
        <w:rPr>
          <w:szCs w:val="28"/>
        </w:rPr>
      </w:pPr>
    </w:p>
    <w:p w:rsidR="00E42417" w:rsidRDefault="00E42417" w:rsidP="005714C3">
      <w:pPr>
        <w:autoSpaceDE w:val="0"/>
        <w:autoSpaceDN w:val="0"/>
        <w:adjustRightInd w:val="0"/>
        <w:ind w:firstLine="567"/>
        <w:jc w:val="center"/>
        <w:rPr>
          <w:b/>
          <w:bCs/>
          <w:szCs w:val="28"/>
        </w:rPr>
      </w:pPr>
    </w:p>
    <w:p w:rsidR="006856BC" w:rsidRDefault="006856BC" w:rsidP="005714C3">
      <w:pPr>
        <w:autoSpaceDE w:val="0"/>
        <w:autoSpaceDN w:val="0"/>
        <w:adjustRightInd w:val="0"/>
        <w:ind w:firstLine="567"/>
        <w:jc w:val="center"/>
        <w:rPr>
          <w:b/>
          <w:bCs/>
          <w:szCs w:val="28"/>
        </w:rPr>
      </w:pPr>
    </w:p>
    <w:p w:rsidR="00FA4540" w:rsidRPr="00B41987" w:rsidRDefault="00FA4540" w:rsidP="005714C3">
      <w:pPr>
        <w:autoSpaceDE w:val="0"/>
        <w:autoSpaceDN w:val="0"/>
        <w:adjustRightInd w:val="0"/>
        <w:ind w:firstLine="567"/>
        <w:jc w:val="center"/>
        <w:rPr>
          <w:b/>
          <w:bCs/>
          <w:szCs w:val="28"/>
        </w:rPr>
      </w:pPr>
      <w:r w:rsidRPr="00B41987">
        <w:rPr>
          <w:b/>
          <w:bCs/>
          <w:szCs w:val="28"/>
        </w:rPr>
        <w:t>ИЗМЕНЕНИЯ,</w:t>
      </w:r>
    </w:p>
    <w:p w:rsidR="00FA4540" w:rsidRPr="00B41987" w:rsidRDefault="00FA4540" w:rsidP="005714C3">
      <w:pPr>
        <w:autoSpaceDE w:val="0"/>
        <w:autoSpaceDN w:val="0"/>
        <w:adjustRightInd w:val="0"/>
        <w:ind w:firstLine="567"/>
        <w:jc w:val="center"/>
        <w:rPr>
          <w:b/>
          <w:bCs/>
          <w:szCs w:val="28"/>
        </w:rPr>
      </w:pPr>
      <w:r w:rsidRPr="00B41987">
        <w:rPr>
          <w:b/>
          <w:bCs/>
          <w:szCs w:val="28"/>
        </w:rPr>
        <w:t>которые вносятся в государственную программу</w:t>
      </w:r>
    </w:p>
    <w:p w:rsidR="00FA4540" w:rsidRPr="00B41987" w:rsidRDefault="00FA4540" w:rsidP="005714C3">
      <w:pPr>
        <w:suppressAutoHyphens/>
        <w:jc w:val="center"/>
        <w:rPr>
          <w:b/>
          <w:bCs/>
          <w:color w:val="000000"/>
          <w:szCs w:val="28"/>
        </w:rPr>
      </w:pPr>
      <w:r w:rsidRPr="00B41987">
        <w:rPr>
          <w:b/>
          <w:szCs w:val="28"/>
        </w:rPr>
        <w:t>Забайкальского края «Развитие физической культуры и спорта в Забайкальском крае», утвержденную постановлением Правительства Забайкальского края от 30 июня 2014 года № 381</w:t>
      </w:r>
    </w:p>
    <w:p w:rsidR="00FA4540" w:rsidRPr="00B41987" w:rsidRDefault="00FA4540" w:rsidP="005714C3">
      <w:pPr>
        <w:rPr>
          <w:szCs w:val="28"/>
        </w:rPr>
      </w:pPr>
    </w:p>
    <w:p w:rsidR="00FA4540" w:rsidRPr="00B41987" w:rsidRDefault="002D31F5" w:rsidP="00FA5018">
      <w:pPr>
        <w:widowControl w:val="0"/>
        <w:tabs>
          <w:tab w:val="left" w:pos="709"/>
        </w:tabs>
        <w:autoSpaceDE w:val="0"/>
        <w:autoSpaceDN w:val="0"/>
        <w:adjustRightInd w:val="0"/>
        <w:ind w:right="34" w:firstLine="709"/>
        <w:jc w:val="both"/>
        <w:rPr>
          <w:szCs w:val="28"/>
        </w:rPr>
      </w:pPr>
      <w:r>
        <w:rPr>
          <w:szCs w:val="28"/>
        </w:rPr>
        <w:t xml:space="preserve">1. </w:t>
      </w:r>
      <w:r w:rsidR="00FA4540" w:rsidRPr="00B41987">
        <w:rPr>
          <w:szCs w:val="28"/>
        </w:rPr>
        <w:t>В паспорте программы:</w:t>
      </w:r>
    </w:p>
    <w:p w:rsidR="00C740F6" w:rsidRPr="00260DB1" w:rsidRDefault="00C740F6" w:rsidP="00FA5018">
      <w:pPr>
        <w:ind w:firstLine="709"/>
        <w:jc w:val="both"/>
        <w:rPr>
          <w:szCs w:val="28"/>
        </w:rPr>
      </w:pPr>
      <w:r>
        <w:rPr>
          <w:szCs w:val="28"/>
        </w:rPr>
        <w:t xml:space="preserve">в </w:t>
      </w:r>
      <w:r w:rsidR="00FA4540" w:rsidRPr="00B41987">
        <w:rPr>
          <w:szCs w:val="28"/>
        </w:rPr>
        <w:t>позици</w:t>
      </w:r>
      <w:r>
        <w:rPr>
          <w:szCs w:val="28"/>
        </w:rPr>
        <w:t>и</w:t>
      </w:r>
      <w:r w:rsidR="00FA4540" w:rsidRPr="00B41987">
        <w:rPr>
          <w:szCs w:val="28"/>
        </w:rPr>
        <w:t xml:space="preserve"> «Объемы бюджетных ассигнований программы»</w:t>
      </w:r>
      <w:r>
        <w:rPr>
          <w:szCs w:val="28"/>
        </w:rPr>
        <w:t>:</w:t>
      </w:r>
    </w:p>
    <w:p w:rsidR="00260DB1" w:rsidRPr="00260DB1" w:rsidRDefault="00260DB1" w:rsidP="00FA5018">
      <w:pPr>
        <w:ind w:firstLine="709"/>
        <w:jc w:val="both"/>
        <w:rPr>
          <w:szCs w:val="28"/>
        </w:rPr>
      </w:pPr>
      <w:r>
        <w:rPr>
          <w:szCs w:val="28"/>
        </w:rPr>
        <w:t>цифры «55 609,9» заменить цифрами «49 767,9»;</w:t>
      </w:r>
    </w:p>
    <w:p w:rsidR="00FA4540" w:rsidRDefault="00F45067" w:rsidP="00FA5018">
      <w:pPr>
        <w:ind w:firstLine="709"/>
        <w:jc w:val="both"/>
        <w:rPr>
          <w:szCs w:val="28"/>
        </w:rPr>
      </w:pPr>
      <w:r>
        <w:rPr>
          <w:szCs w:val="28"/>
        </w:rPr>
        <w:t>цифры «2 247 0</w:t>
      </w:r>
      <w:r w:rsidR="00925290">
        <w:rPr>
          <w:szCs w:val="28"/>
        </w:rPr>
        <w:t>19,7» заменить цифрами «2 </w:t>
      </w:r>
      <w:r w:rsidR="00260DB1">
        <w:rPr>
          <w:szCs w:val="28"/>
        </w:rPr>
        <w:t>2</w:t>
      </w:r>
      <w:r w:rsidR="000509C6" w:rsidRPr="00571C0F">
        <w:rPr>
          <w:szCs w:val="28"/>
        </w:rPr>
        <w:t>17</w:t>
      </w:r>
      <w:r w:rsidR="00925290">
        <w:rPr>
          <w:szCs w:val="28"/>
        </w:rPr>
        <w:t> </w:t>
      </w:r>
      <w:r w:rsidR="00260DB1">
        <w:rPr>
          <w:szCs w:val="28"/>
        </w:rPr>
        <w:t>831</w:t>
      </w:r>
      <w:r>
        <w:rPr>
          <w:szCs w:val="28"/>
        </w:rPr>
        <w:t>,</w:t>
      </w:r>
      <w:r w:rsidR="00260DB1">
        <w:rPr>
          <w:szCs w:val="28"/>
        </w:rPr>
        <w:t>8</w:t>
      </w:r>
      <w:r>
        <w:rPr>
          <w:szCs w:val="28"/>
        </w:rPr>
        <w:t>»;</w:t>
      </w:r>
    </w:p>
    <w:p w:rsidR="003E3767" w:rsidRDefault="00F45067" w:rsidP="00F45067">
      <w:pPr>
        <w:ind w:firstLine="709"/>
        <w:jc w:val="both"/>
        <w:rPr>
          <w:szCs w:val="28"/>
        </w:rPr>
      </w:pPr>
      <w:r>
        <w:rPr>
          <w:szCs w:val="28"/>
        </w:rPr>
        <w:t>цифры «55 489,9» заменить цифрами «</w:t>
      </w:r>
      <w:r w:rsidR="00571C0F" w:rsidRPr="002409CE">
        <w:rPr>
          <w:szCs w:val="28"/>
        </w:rPr>
        <w:t>90</w:t>
      </w:r>
      <w:r w:rsidR="00260DB1">
        <w:rPr>
          <w:szCs w:val="28"/>
        </w:rPr>
        <w:t> 519,8</w:t>
      </w:r>
      <w:r>
        <w:rPr>
          <w:szCs w:val="28"/>
        </w:rPr>
        <w:t>»;</w:t>
      </w:r>
    </w:p>
    <w:p w:rsidR="007F5E67" w:rsidRPr="00B41987" w:rsidRDefault="007F5E67" w:rsidP="005714C3">
      <w:pPr>
        <w:widowControl w:val="0"/>
        <w:ind w:firstLine="709"/>
        <w:jc w:val="both"/>
        <w:rPr>
          <w:szCs w:val="28"/>
        </w:rPr>
      </w:pPr>
      <w:r w:rsidRPr="00B41987">
        <w:rPr>
          <w:szCs w:val="28"/>
        </w:rPr>
        <w:t>2. Раздел</w:t>
      </w:r>
      <w:r w:rsidR="00FA4540" w:rsidRPr="00B41987">
        <w:rPr>
          <w:szCs w:val="28"/>
        </w:rPr>
        <w:t xml:space="preserve"> </w:t>
      </w:r>
      <w:r w:rsidR="00AF0BFE" w:rsidRPr="00B41987">
        <w:rPr>
          <w:szCs w:val="28"/>
        </w:rPr>
        <w:t>2</w:t>
      </w:r>
      <w:r w:rsidR="00FA4540" w:rsidRPr="00B41987">
        <w:rPr>
          <w:szCs w:val="28"/>
        </w:rPr>
        <w:t xml:space="preserve"> «</w:t>
      </w:r>
      <w:r w:rsidR="00AF0BFE" w:rsidRPr="00B41987">
        <w:rPr>
          <w:szCs w:val="28"/>
        </w:rPr>
        <w:t>Перечень приоритетов государственной политики в сфере физической культуры и спорта Забайкальского края</w:t>
      </w:r>
      <w:r w:rsidR="00FA4540" w:rsidRPr="00B41987">
        <w:rPr>
          <w:szCs w:val="28"/>
        </w:rPr>
        <w:t xml:space="preserve">» </w:t>
      </w:r>
      <w:r w:rsidR="00AF0BFE" w:rsidRPr="00B41987">
        <w:rPr>
          <w:szCs w:val="28"/>
        </w:rPr>
        <w:t xml:space="preserve">дополнить абзацем </w:t>
      </w:r>
      <w:r w:rsidRPr="00B41987">
        <w:rPr>
          <w:szCs w:val="28"/>
        </w:rPr>
        <w:t>следующего содержания:</w:t>
      </w:r>
    </w:p>
    <w:p w:rsidR="00FA4540" w:rsidRDefault="00AF0BFE" w:rsidP="005714C3">
      <w:pPr>
        <w:widowControl w:val="0"/>
        <w:ind w:firstLine="709"/>
        <w:jc w:val="both"/>
        <w:rPr>
          <w:szCs w:val="28"/>
        </w:rPr>
      </w:pPr>
      <w:r w:rsidRPr="00B41987">
        <w:rPr>
          <w:szCs w:val="28"/>
        </w:rPr>
        <w:t>«</w:t>
      </w:r>
      <w:r w:rsidR="003E3767">
        <w:rPr>
          <w:szCs w:val="28"/>
        </w:rPr>
        <w:t>Планом социального развития центров экономического роста Забайкальского края</w:t>
      </w:r>
      <w:r w:rsidRPr="00B41987">
        <w:rPr>
          <w:szCs w:val="28"/>
        </w:rPr>
        <w:t>».»</w:t>
      </w:r>
      <w:r w:rsidR="00FA4540" w:rsidRPr="00B41987">
        <w:rPr>
          <w:szCs w:val="28"/>
        </w:rPr>
        <w:t>.</w:t>
      </w:r>
    </w:p>
    <w:p w:rsidR="00260DB1" w:rsidRDefault="00260DB1" w:rsidP="00260DB1">
      <w:pPr>
        <w:widowControl w:val="0"/>
        <w:ind w:firstLine="709"/>
        <w:jc w:val="both"/>
        <w:rPr>
          <w:szCs w:val="28"/>
        </w:rPr>
      </w:pPr>
      <w:r>
        <w:rPr>
          <w:szCs w:val="28"/>
        </w:rPr>
        <w:t xml:space="preserve">3. </w:t>
      </w:r>
      <w:r w:rsidRPr="000B6F1B">
        <w:rPr>
          <w:szCs w:val="28"/>
        </w:rPr>
        <w:t>В подпрограмм</w:t>
      </w:r>
      <w:r>
        <w:rPr>
          <w:szCs w:val="28"/>
        </w:rPr>
        <w:t>е</w:t>
      </w:r>
      <w:r w:rsidRPr="000B6F1B">
        <w:rPr>
          <w:szCs w:val="28"/>
        </w:rPr>
        <w:t xml:space="preserve"> </w:t>
      </w:r>
      <w:r w:rsidRPr="000F7C94">
        <w:rPr>
          <w:szCs w:val="28"/>
        </w:rPr>
        <w:t>«Развитие массового спорта в Забайкальском крае»</w:t>
      </w:r>
      <w:r>
        <w:rPr>
          <w:szCs w:val="28"/>
        </w:rPr>
        <w:t>:</w:t>
      </w:r>
    </w:p>
    <w:p w:rsidR="00260DB1" w:rsidRDefault="00260DB1" w:rsidP="00260DB1">
      <w:pPr>
        <w:widowControl w:val="0"/>
        <w:ind w:firstLine="709"/>
        <w:jc w:val="both"/>
        <w:rPr>
          <w:szCs w:val="28"/>
        </w:rPr>
      </w:pPr>
      <w:r>
        <w:rPr>
          <w:szCs w:val="28"/>
        </w:rPr>
        <w:t>1</w:t>
      </w:r>
      <w:r>
        <w:t>)</w:t>
      </w:r>
      <w:r w:rsidR="002D31F5">
        <w:rPr>
          <w:szCs w:val="28"/>
        </w:rPr>
        <w:t xml:space="preserve"> </w:t>
      </w:r>
      <w:r>
        <w:rPr>
          <w:szCs w:val="28"/>
        </w:rPr>
        <w:t>в паспорте подпрограммы</w:t>
      </w:r>
      <w:r w:rsidRPr="002A518A">
        <w:rPr>
          <w:szCs w:val="28"/>
        </w:rPr>
        <w:t>:</w:t>
      </w:r>
    </w:p>
    <w:p w:rsidR="00260DB1" w:rsidRDefault="00260DB1" w:rsidP="002D31F5">
      <w:pPr>
        <w:widowControl w:val="0"/>
        <w:ind w:firstLine="709"/>
        <w:jc w:val="both"/>
        <w:rPr>
          <w:szCs w:val="28"/>
        </w:rPr>
      </w:pPr>
      <w:r>
        <w:rPr>
          <w:szCs w:val="28"/>
        </w:rPr>
        <w:t>позицию «Объемы бюджетных ассигнований подпрограммы» изложить в следующей редакции</w:t>
      </w:r>
      <w:r w:rsidRPr="00871A54">
        <w:rPr>
          <w:szCs w:val="28"/>
        </w:rPr>
        <w:t>:</w:t>
      </w:r>
      <w:r w:rsidR="002D31F5">
        <w:rPr>
          <w:szCs w:val="28"/>
        </w:rPr>
        <w:t xml:space="preserve"> </w:t>
      </w:r>
    </w:p>
    <w:p w:rsidR="002D31F5" w:rsidRDefault="002D31F5" w:rsidP="002D31F5">
      <w:pPr>
        <w:widowControl w:val="0"/>
        <w:ind w:firstLine="709"/>
        <w:jc w:val="both"/>
        <w:rPr>
          <w:szCs w:val="28"/>
        </w:rPr>
      </w:pPr>
    </w:p>
    <w:tbl>
      <w:tblPr>
        <w:tblW w:w="9747" w:type="dxa"/>
        <w:tblLook w:val="04A0"/>
      </w:tblPr>
      <w:tblGrid>
        <w:gridCol w:w="3085"/>
        <w:gridCol w:w="6662"/>
      </w:tblGrid>
      <w:tr w:rsidR="00260DB1" w:rsidRPr="001F35C7" w:rsidTr="00074EC6">
        <w:tc>
          <w:tcPr>
            <w:tcW w:w="3085" w:type="dxa"/>
          </w:tcPr>
          <w:p w:rsidR="00260DB1" w:rsidRPr="009D042E" w:rsidRDefault="00260DB1" w:rsidP="00074EC6">
            <w:pPr>
              <w:pStyle w:val="a6"/>
              <w:tabs>
                <w:tab w:val="clear" w:pos="4677"/>
                <w:tab w:val="clear" w:pos="9355"/>
              </w:tabs>
              <w:jc w:val="both"/>
              <w:rPr>
                <w:sz w:val="28"/>
                <w:szCs w:val="28"/>
              </w:rPr>
            </w:pPr>
            <w:r w:rsidRPr="009D042E">
              <w:rPr>
                <w:sz w:val="28"/>
                <w:szCs w:val="28"/>
              </w:rPr>
              <w:t>«Объемы бюджетных ассигнований подпрограммы</w:t>
            </w:r>
          </w:p>
        </w:tc>
        <w:tc>
          <w:tcPr>
            <w:tcW w:w="6662" w:type="dxa"/>
          </w:tcPr>
          <w:p w:rsidR="00260DB1" w:rsidRPr="00A4419C" w:rsidRDefault="00260DB1" w:rsidP="00074EC6">
            <w:pPr>
              <w:jc w:val="both"/>
              <w:rPr>
                <w:szCs w:val="28"/>
              </w:rPr>
            </w:pPr>
            <w:r w:rsidRPr="00A4419C">
              <w:rPr>
                <w:szCs w:val="28"/>
              </w:rPr>
              <w:t xml:space="preserve">Общий объем финансового обеспечения    подпрограммы – </w:t>
            </w:r>
            <w:r>
              <w:rPr>
                <w:szCs w:val="28"/>
              </w:rPr>
              <w:t>5</w:t>
            </w:r>
            <w:r w:rsidR="002D31F5">
              <w:rPr>
                <w:szCs w:val="28"/>
              </w:rPr>
              <w:t>3</w:t>
            </w:r>
            <w:r w:rsidRPr="00A4419C">
              <w:rPr>
                <w:szCs w:val="28"/>
              </w:rPr>
              <w:t> </w:t>
            </w:r>
            <w:r w:rsidR="002D31F5">
              <w:rPr>
                <w:szCs w:val="28"/>
              </w:rPr>
              <w:t>8</w:t>
            </w:r>
            <w:r w:rsidR="002E3AAA">
              <w:rPr>
                <w:szCs w:val="28"/>
              </w:rPr>
              <w:t>65</w:t>
            </w:r>
            <w:r w:rsidRPr="00A4419C">
              <w:rPr>
                <w:szCs w:val="28"/>
              </w:rPr>
              <w:t>,6 тыс. рублей, из них:</w:t>
            </w:r>
          </w:p>
          <w:p w:rsidR="00260DB1" w:rsidRPr="00A4419C" w:rsidRDefault="00260DB1" w:rsidP="00074EC6">
            <w:pPr>
              <w:jc w:val="both"/>
              <w:rPr>
                <w:szCs w:val="28"/>
              </w:rPr>
            </w:pPr>
            <w:r w:rsidRPr="00A4419C">
              <w:rPr>
                <w:szCs w:val="28"/>
              </w:rPr>
              <w:t>средства федерального бюджета – 4</w:t>
            </w:r>
            <w:r w:rsidR="00571C0F">
              <w:rPr>
                <w:szCs w:val="28"/>
              </w:rPr>
              <w:t> </w:t>
            </w:r>
            <w:r w:rsidRPr="00A4419C">
              <w:rPr>
                <w:szCs w:val="28"/>
              </w:rPr>
              <w:t>097,7 тыс. рублей, в том числе по годам:</w:t>
            </w:r>
          </w:p>
          <w:tbl>
            <w:tblPr>
              <w:tblW w:w="6129" w:type="dxa"/>
              <w:tblInd w:w="34" w:type="dxa"/>
              <w:tblCellMar>
                <w:left w:w="0" w:type="dxa"/>
                <w:right w:w="0" w:type="dxa"/>
              </w:tblCellMar>
              <w:tblLook w:val="04A0"/>
            </w:tblPr>
            <w:tblGrid>
              <w:gridCol w:w="1410"/>
              <w:gridCol w:w="4719"/>
            </w:tblGrid>
            <w:tr w:rsidR="00260DB1" w:rsidRPr="00A4419C" w:rsidTr="00074EC6">
              <w:tblPrEx>
                <w:tblCellMar>
                  <w:top w:w="0" w:type="dxa"/>
                  <w:left w:w="0" w:type="dxa"/>
                  <w:bottom w:w="0" w:type="dxa"/>
                  <w:right w:w="0" w:type="dxa"/>
                </w:tblCellMar>
              </w:tblPrEx>
              <w:tc>
                <w:tcPr>
                  <w:tcW w:w="1410" w:type="dxa"/>
                  <w:tcBorders>
                    <w:top w:val="nil"/>
                    <w:left w:val="nil"/>
                    <w:bottom w:val="nil"/>
                    <w:right w:val="nil"/>
                  </w:tcBorders>
                  <w:vAlign w:val="center"/>
                </w:tcPr>
                <w:p w:rsidR="00260DB1" w:rsidRPr="00A4419C" w:rsidRDefault="00260DB1" w:rsidP="00074EC6">
                  <w:pPr>
                    <w:rPr>
                      <w:szCs w:val="28"/>
                    </w:rPr>
                  </w:pPr>
                  <w:r w:rsidRPr="00A4419C">
                    <w:rPr>
                      <w:szCs w:val="28"/>
                    </w:rPr>
                    <w:t>2015 год -</w:t>
                  </w:r>
                </w:p>
              </w:tc>
              <w:tc>
                <w:tcPr>
                  <w:tcW w:w="4719" w:type="dxa"/>
                  <w:tcBorders>
                    <w:top w:val="nil"/>
                    <w:left w:val="nil"/>
                    <w:bottom w:val="nil"/>
                    <w:right w:val="nil"/>
                  </w:tcBorders>
                  <w:vAlign w:val="center"/>
                </w:tcPr>
                <w:p w:rsidR="00260DB1" w:rsidRPr="00A4419C" w:rsidRDefault="00260DB1" w:rsidP="00074EC6">
                  <w:pPr>
                    <w:rPr>
                      <w:szCs w:val="28"/>
                    </w:rPr>
                  </w:pPr>
                  <w:r w:rsidRPr="00A4419C">
                    <w:rPr>
                      <w:szCs w:val="28"/>
                    </w:rPr>
                    <w:t xml:space="preserve"> 2 276,5 тыс. руб.;</w:t>
                  </w:r>
                </w:p>
              </w:tc>
            </w:tr>
            <w:tr w:rsidR="00260DB1" w:rsidRPr="00A4419C" w:rsidTr="00074EC6">
              <w:tblPrEx>
                <w:tblCellMar>
                  <w:top w:w="0" w:type="dxa"/>
                  <w:left w:w="0" w:type="dxa"/>
                  <w:bottom w:w="0" w:type="dxa"/>
                  <w:right w:w="0" w:type="dxa"/>
                </w:tblCellMar>
              </w:tblPrEx>
              <w:tc>
                <w:tcPr>
                  <w:tcW w:w="1410" w:type="dxa"/>
                  <w:tcBorders>
                    <w:top w:val="nil"/>
                    <w:left w:val="nil"/>
                    <w:bottom w:val="nil"/>
                    <w:right w:val="nil"/>
                  </w:tcBorders>
                  <w:vAlign w:val="center"/>
                </w:tcPr>
                <w:p w:rsidR="00260DB1" w:rsidRPr="00A4419C" w:rsidRDefault="00260DB1" w:rsidP="00074EC6">
                  <w:pPr>
                    <w:rPr>
                      <w:szCs w:val="28"/>
                    </w:rPr>
                  </w:pPr>
                  <w:r w:rsidRPr="00A4419C">
                    <w:rPr>
                      <w:szCs w:val="28"/>
                    </w:rPr>
                    <w:t>2016 год -</w:t>
                  </w:r>
                </w:p>
              </w:tc>
              <w:tc>
                <w:tcPr>
                  <w:tcW w:w="4719" w:type="dxa"/>
                  <w:tcBorders>
                    <w:top w:val="nil"/>
                    <w:left w:val="nil"/>
                    <w:bottom w:val="nil"/>
                    <w:right w:val="nil"/>
                  </w:tcBorders>
                  <w:vAlign w:val="center"/>
                </w:tcPr>
                <w:p w:rsidR="00260DB1" w:rsidRPr="00A4419C" w:rsidRDefault="00260DB1" w:rsidP="00074EC6">
                  <w:pPr>
                    <w:rPr>
                      <w:szCs w:val="28"/>
                    </w:rPr>
                  </w:pPr>
                  <w:r w:rsidRPr="00A4419C">
                    <w:rPr>
                      <w:szCs w:val="28"/>
                    </w:rPr>
                    <w:t xml:space="preserve"> 1 821,2 тыс. руб.;</w:t>
                  </w:r>
                </w:p>
              </w:tc>
            </w:tr>
          </w:tbl>
          <w:p w:rsidR="00260DB1" w:rsidRPr="00A4419C" w:rsidRDefault="00260DB1" w:rsidP="00074EC6">
            <w:pPr>
              <w:jc w:val="both"/>
              <w:rPr>
                <w:szCs w:val="28"/>
              </w:rPr>
            </w:pPr>
            <w:r>
              <w:rPr>
                <w:szCs w:val="28"/>
              </w:rPr>
              <w:t xml:space="preserve">средства краевого бюджета – </w:t>
            </w:r>
            <w:r w:rsidR="002409CE">
              <w:rPr>
                <w:szCs w:val="28"/>
              </w:rPr>
              <w:t>49 767,9</w:t>
            </w:r>
            <w:r w:rsidRPr="00A4419C">
              <w:rPr>
                <w:szCs w:val="28"/>
              </w:rPr>
              <w:t xml:space="preserve"> тыс. рублей, в том числе по годам:</w:t>
            </w:r>
          </w:p>
          <w:tbl>
            <w:tblPr>
              <w:tblW w:w="6129" w:type="dxa"/>
              <w:tblInd w:w="34" w:type="dxa"/>
              <w:tblCellMar>
                <w:left w:w="0" w:type="dxa"/>
                <w:right w:w="0" w:type="dxa"/>
              </w:tblCellMar>
              <w:tblLook w:val="04A0"/>
            </w:tblPr>
            <w:tblGrid>
              <w:gridCol w:w="1410"/>
              <w:gridCol w:w="4719"/>
            </w:tblGrid>
            <w:tr w:rsidR="00260DB1" w:rsidRPr="00A4419C" w:rsidTr="00074EC6">
              <w:tblPrEx>
                <w:tblCellMar>
                  <w:top w:w="0" w:type="dxa"/>
                  <w:left w:w="0" w:type="dxa"/>
                  <w:bottom w:w="0" w:type="dxa"/>
                  <w:right w:w="0" w:type="dxa"/>
                </w:tblCellMar>
              </w:tblPrEx>
              <w:tc>
                <w:tcPr>
                  <w:tcW w:w="1410" w:type="dxa"/>
                  <w:tcBorders>
                    <w:top w:val="nil"/>
                    <w:left w:val="nil"/>
                    <w:bottom w:val="nil"/>
                    <w:right w:val="nil"/>
                  </w:tcBorders>
                  <w:vAlign w:val="center"/>
                </w:tcPr>
                <w:p w:rsidR="00260DB1" w:rsidRPr="00A4419C" w:rsidRDefault="00260DB1" w:rsidP="00074EC6">
                  <w:pPr>
                    <w:rPr>
                      <w:szCs w:val="28"/>
                    </w:rPr>
                  </w:pPr>
                  <w:r w:rsidRPr="00A4419C">
                    <w:rPr>
                      <w:szCs w:val="28"/>
                    </w:rPr>
                    <w:t>2014 год -</w:t>
                  </w:r>
                </w:p>
              </w:tc>
              <w:tc>
                <w:tcPr>
                  <w:tcW w:w="4719" w:type="dxa"/>
                  <w:tcBorders>
                    <w:top w:val="nil"/>
                    <w:left w:val="nil"/>
                    <w:bottom w:val="nil"/>
                    <w:right w:val="nil"/>
                  </w:tcBorders>
                  <w:vAlign w:val="center"/>
                </w:tcPr>
                <w:p w:rsidR="00260DB1" w:rsidRPr="00A4419C" w:rsidRDefault="00260DB1" w:rsidP="00074EC6">
                  <w:pPr>
                    <w:rPr>
                      <w:szCs w:val="28"/>
                    </w:rPr>
                  </w:pPr>
                  <w:r w:rsidRPr="00A4419C">
                    <w:rPr>
                      <w:szCs w:val="28"/>
                    </w:rPr>
                    <w:t xml:space="preserve"> 5 954,9 тыс. руб.;</w:t>
                  </w:r>
                </w:p>
              </w:tc>
            </w:tr>
            <w:tr w:rsidR="00260DB1" w:rsidRPr="00A4419C" w:rsidTr="00074EC6">
              <w:tblPrEx>
                <w:tblCellMar>
                  <w:top w:w="0" w:type="dxa"/>
                  <w:left w:w="0" w:type="dxa"/>
                  <w:bottom w:w="0" w:type="dxa"/>
                  <w:right w:w="0" w:type="dxa"/>
                </w:tblCellMar>
              </w:tblPrEx>
              <w:tc>
                <w:tcPr>
                  <w:tcW w:w="1410" w:type="dxa"/>
                  <w:tcBorders>
                    <w:top w:val="nil"/>
                    <w:left w:val="nil"/>
                    <w:bottom w:val="nil"/>
                    <w:right w:val="nil"/>
                  </w:tcBorders>
                  <w:vAlign w:val="center"/>
                </w:tcPr>
                <w:p w:rsidR="00260DB1" w:rsidRPr="00A4419C" w:rsidRDefault="00260DB1" w:rsidP="00074EC6">
                  <w:pPr>
                    <w:rPr>
                      <w:szCs w:val="28"/>
                    </w:rPr>
                  </w:pPr>
                  <w:r w:rsidRPr="00A4419C">
                    <w:rPr>
                      <w:szCs w:val="28"/>
                    </w:rPr>
                    <w:t>2015 год -</w:t>
                  </w:r>
                </w:p>
              </w:tc>
              <w:tc>
                <w:tcPr>
                  <w:tcW w:w="4719" w:type="dxa"/>
                  <w:tcBorders>
                    <w:top w:val="nil"/>
                    <w:left w:val="nil"/>
                    <w:bottom w:val="nil"/>
                    <w:right w:val="nil"/>
                  </w:tcBorders>
                  <w:vAlign w:val="center"/>
                </w:tcPr>
                <w:p w:rsidR="00260DB1" w:rsidRPr="00A4419C" w:rsidRDefault="00260DB1" w:rsidP="00074EC6">
                  <w:pPr>
                    <w:rPr>
                      <w:szCs w:val="28"/>
                    </w:rPr>
                  </w:pPr>
                  <w:r w:rsidRPr="00A4419C">
                    <w:rPr>
                      <w:szCs w:val="28"/>
                    </w:rPr>
                    <w:t xml:space="preserve"> 6 066,8 тыс. руб.;</w:t>
                  </w:r>
                </w:p>
              </w:tc>
            </w:tr>
            <w:tr w:rsidR="00260DB1" w:rsidRPr="00A4419C" w:rsidTr="00074EC6">
              <w:tblPrEx>
                <w:tblCellMar>
                  <w:top w:w="0" w:type="dxa"/>
                  <w:left w:w="0" w:type="dxa"/>
                  <w:bottom w:w="0" w:type="dxa"/>
                  <w:right w:w="0" w:type="dxa"/>
                </w:tblCellMar>
              </w:tblPrEx>
              <w:tc>
                <w:tcPr>
                  <w:tcW w:w="1410" w:type="dxa"/>
                  <w:tcBorders>
                    <w:top w:val="nil"/>
                    <w:left w:val="nil"/>
                    <w:bottom w:val="nil"/>
                    <w:right w:val="nil"/>
                  </w:tcBorders>
                  <w:vAlign w:val="center"/>
                </w:tcPr>
                <w:p w:rsidR="00260DB1" w:rsidRPr="00A4419C" w:rsidRDefault="00260DB1" w:rsidP="00074EC6">
                  <w:pPr>
                    <w:rPr>
                      <w:szCs w:val="28"/>
                    </w:rPr>
                  </w:pPr>
                  <w:r w:rsidRPr="00A4419C">
                    <w:rPr>
                      <w:szCs w:val="28"/>
                    </w:rPr>
                    <w:t>2016 год -</w:t>
                  </w:r>
                </w:p>
              </w:tc>
              <w:tc>
                <w:tcPr>
                  <w:tcW w:w="4719" w:type="dxa"/>
                  <w:tcBorders>
                    <w:top w:val="nil"/>
                    <w:left w:val="nil"/>
                    <w:bottom w:val="nil"/>
                    <w:right w:val="nil"/>
                  </w:tcBorders>
                  <w:vAlign w:val="center"/>
                </w:tcPr>
                <w:p w:rsidR="00260DB1" w:rsidRPr="00A4419C" w:rsidRDefault="00260DB1" w:rsidP="00074EC6">
                  <w:pPr>
                    <w:rPr>
                      <w:szCs w:val="28"/>
                    </w:rPr>
                  </w:pPr>
                  <w:r w:rsidRPr="00A4419C">
                    <w:rPr>
                      <w:szCs w:val="28"/>
                    </w:rPr>
                    <w:t xml:space="preserve"> 4 582,5 тыс. руб.;</w:t>
                  </w:r>
                </w:p>
              </w:tc>
            </w:tr>
            <w:tr w:rsidR="00260DB1" w:rsidRPr="00A4419C" w:rsidTr="00074EC6">
              <w:tblPrEx>
                <w:tblCellMar>
                  <w:top w:w="0" w:type="dxa"/>
                  <w:left w:w="0" w:type="dxa"/>
                  <w:bottom w:w="0" w:type="dxa"/>
                  <w:right w:w="0" w:type="dxa"/>
                </w:tblCellMar>
              </w:tblPrEx>
              <w:tc>
                <w:tcPr>
                  <w:tcW w:w="1410" w:type="dxa"/>
                  <w:tcBorders>
                    <w:top w:val="nil"/>
                    <w:left w:val="nil"/>
                    <w:bottom w:val="nil"/>
                    <w:right w:val="nil"/>
                  </w:tcBorders>
                  <w:vAlign w:val="center"/>
                </w:tcPr>
                <w:p w:rsidR="00260DB1" w:rsidRPr="00A4419C" w:rsidRDefault="00260DB1" w:rsidP="00074EC6">
                  <w:pPr>
                    <w:rPr>
                      <w:szCs w:val="28"/>
                    </w:rPr>
                  </w:pPr>
                  <w:r w:rsidRPr="00A4419C">
                    <w:rPr>
                      <w:szCs w:val="28"/>
                    </w:rPr>
                    <w:t>2017 год -</w:t>
                  </w:r>
                </w:p>
              </w:tc>
              <w:tc>
                <w:tcPr>
                  <w:tcW w:w="4719" w:type="dxa"/>
                  <w:tcBorders>
                    <w:top w:val="nil"/>
                    <w:left w:val="nil"/>
                    <w:bottom w:val="nil"/>
                    <w:right w:val="nil"/>
                  </w:tcBorders>
                  <w:vAlign w:val="center"/>
                </w:tcPr>
                <w:p w:rsidR="00260DB1" w:rsidRPr="00A4419C" w:rsidRDefault="00260DB1" w:rsidP="00074EC6">
                  <w:pPr>
                    <w:rPr>
                      <w:sz w:val="22"/>
                      <w:szCs w:val="22"/>
                    </w:rPr>
                  </w:pPr>
                  <w:r w:rsidRPr="00A4419C">
                    <w:rPr>
                      <w:szCs w:val="28"/>
                    </w:rPr>
                    <w:t xml:space="preserve"> 5 722,7 тыс. руб.;</w:t>
                  </w:r>
                </w:p>
              </w:tc>
            </w:tr>
            <w:tr w:rsidR="00260DB1" w:rsidRPr="00A4419C" w:rsidTr="00074EC6">
              <w:tblPrEx>
                <w:tblCellMar>
                  <w:top w:w="0" w:type="dxa"/>
                  <w:left w:w="0" w:type="dxa"/>
                  <w:bottom w:w="0" w:type="dxa"/>
                  <w:right w:w="0" w:type="dxa"/>
                </w:tblCellMar>
              </w:tblPrEx>
              <w:tc>
                <w:tcPr>
                  <w:tcW w:w="1410" w:type="dxa"/>
                  <w:tcBorders>
                    <w:top w:val="nil"/>
                    <w:left w:val="nil"/>
                    <w:bottom w:val="nil"/>
                    <w:right w:val="nil"/>
                  </w:tcBorders>
                  <w:vAlign w:val="center"/>
                </w:tcPr>
                <w:p w:rsidR="00260DB1" w:rsidRPr="00A4419C" w:rsidRDefault="00260DB1" w:rsidP="00074EC6">
                  <w:pPr>
                    <w:rPr>
                      <w:szCs w:val="28"/>
                    </w:rPr>
                  </w:pPr>
                  <w:r w:rsidRPr="00A4419C">
                    <w:rPr>
                      <w:szCs w:val="28"/>
                    </w:rPr>
                    <w:t>2018 год -</w:t>
                  </w:r>
                </w:p>
              </w:tc>
              <w:tc>
                <w:tcPr>
                  <w:tcW w:w="4719" w:type="dxa"/>
                  <w:tcBorders>
                    <w:top w:val="nil"/>
                    <w:left w:val="nil"/>
                    <w:bottom w:val="nil"/>
                    <w:right w:val="nil"/>
                  </w:tcBorders>
                  <w:vAlign w:val="center"/>
                </w:tcPr>
                <w:p w:rsidR="00260DB1" w:rsidRPr="00A4419C" w:rsidRDefault="00260DB1" w:rsidP="00074EC6">
                  <w:pPr>
                    <w:rPr>
                      <w:sz w:val="22"/>
                      <w:szCs w:val="22"/>
                    </w:rPr>
                  </w:pPr>
                  <w:r w:rsidRPr="00A4419C">
                    <w:rPr>
                      <w:szCs w:val="28"/>
                    </w:rPr>
                    <w:t xml:space="preserve"> </w:t>
                  </w:r>
                  <w:r>
                    <w:rPr>
                      <w:szCs w:val="28"/>
                    </w:rPr>
                    <w:t>10</w:t>
                  </w:r>
                  <w:r w:rsidRPr="00A4419C">
                    <w:rPr>
                      <w:szCs w:val="28"/>
                    </w:rPr>
                    <w:t> </w:t>
                  </w:r>
                  <w:r>
                    <w:rPr>
                      <w:szCs w:val="28"/>
                    </w:rPr>
                    <w:t>599</w:t>
                  </w:r>
                  <w:r w:rsidRPr="00A4419C">
                    <w:rPr>
                      <w:szCs w:val="28"/>
                    </w:rPr>
                    <w:t>,0 тыс. руб.;</w:t>
                  </w:r>
                </w:p>
              </w:tc>
            </w:tr>
            <w:tr w:rsidR="00260DB1" w:rsidRPr="00A4419C" w:rsidTr="00074EC6">
              <w:tblPrEx>
                <w:tblCellMar>
                  <w:top w:w="0" w:type="dxa"/>
                  <w:left w:w="0" w:type="dxa"/>
                  <w:bottom w:w="0" w:type="dxa"/>
                  <w:right w:w="0" w:type="dxa"/>
                </w:tblCellMar>
              </w:tblPrEx>
              <w:tc>
                <w:tcPr>
                  <w:tcW w:w="1410" w:type="dxa"/>
                  <w:tcBorders>
                    <w:top w:val="nil"/>
                    <w:left w:val="nil"/>
                    <w:bottom w:val="nil"/>
                    <w:right w:val="nil"/>
                  </w:tcBorders>
                  <w:vAlign w:val="center"/>
                </w:tcPr>
                <w:p w:rsidR="00260DB1" w:rsidRPr="00A4419C" w:rsidRDefault="00260DB1" w:rsidP="00074EC6">
                  <w:pPr>
                    <w:rPr>
                      <w:szCs w:val="28"/>
                    </w:rPr>
                  </w:pPr>
                  <w:r w:rsidRPr="00A4419C">
                    <w:rPr>
                      <w:szCs w:val="28"/>
                    </w:rPr>
                    <w:t>2019 год -</w:t>
                  </w:r>
                </w:p>
              </w:tc>
              <w:tc>
                <w:tcPr>
                  <w:tcW w:w="4719" w:type="dxa"/>
                  <w:tcBorders>
                    <w:top w:val="nil"/>
                    <w:left w:val="nil"/>
                    <w:bottom w:val="nil"/>
                    <w:right w:val="nil"/>
                  </w:tcBorders>
                  <w:vAlign w:val="center"/>
                </w:tcPr>
                <w:p w:rsidR="00260DB1" w:rsidRPr="00A4419C" w:rsidRDefault="00260DB1" w:rsidP="00074EC6">
                  <w:pPr>
                    <w:rPr>
                      <w:sz w:val="22"/>
                      <w:szCs w:val="22"/>
                    </w:rPr>
                  </w:pPr>
                  <w:r w:rsidRPr="00A4419C">
                    <w:rPr>
                      <w:szCs w:val="28"/>
                    </w:rPr>
                    <w:t xml:space="preserve"> </w:t>
                  </w:r>
                  <w:r>
                    <w:rPr>
                      <w:szCs w:val="28"/>
                    </w:rPr>
                    <w:t>11</w:t>
                  </w:r>
                  <w:r w:rsidRPr="00A4419C">
                    <w:rPr>
                      <w:szCs w:val="28"/>
                    </w:rPr>
                    <w:t> 000,0 тыс. руб.;</w:t>
                  </w:r>
                </w:p>
              </w:tc>
            </w:tr>
            <w:tr w:rsidR="00260DB1" w:rsidRPr="00A4419C" w:rsidTr="00074EC6">
              <w:tblPrEx>
                <w:tblCellMar>
                  <w:top w:w="0" w:type="dxa"/>
                  <w:left w:w="0" w:type="dxa"/>
                  <w:bottom w:w="0" w:type="dxa"/>
                  <w:right w:w="0" w:type="dxa"/>
                </w:tblCellMar>
              </w:tblPrEx>
              <w:tc>
                <w:tcPr>
                  <w:tcW w:w="1410" w:type="dxa"/>
                  <w:tcBorders>
                    <w:top w:val="nil"/>
                    <w:left w:val="nil"/>
                    <w:bottom w:val="nil"/>
                    <w:right w:val="nil"/>
                  </w:tcBorders>
                  <w:vAlign w:val="center"/>
                </w:tcPr>
                <w:p w:rsidR="00260DB1" w:rsidRPr="00A4419C" w:rsidRDefault="00260DB1" w:rsidP="00074EC6">
                  <w:pPr>
                    <w:rPr>
                      <w:szCs w:val="28"/>
                    </w:rPr>
                  </w:pPr>
                  <w:r w:rsidRPr="00A4419C">
                    <w:rPr>
                      <w:szCs w:val="28"/>
                    </w:rPr>
                    <w:t>2020 год -</w:t>
                  </w:r>
                </w:p>
              </w:tc>
              <w:tc>
                <w:tcPr>
                  <w:tcW w:w="4719" w:type="dxa"/>
                  <w:tcBorders>
                    <w:top w:val="nil"/>
                    <w:left w:val="nil"/>
                    <w:bottom w:val="nil"/>
                    <w:right w:val="nil"/>
                  </w:tcBorders>
                  <w:vAlign w:val="center"/>
                </w:tcPr>
                <w:p w:rsidR="00260DB1" w:rsidRPr="00A4419C" w:rsidRDefault="00260DB1" w:rsidP="00074EC6">
                  <w:pPr>
                    <w:rPr>
                      <w:sz w:val="22"/>
                      <w:szCs w:val="22"/>
                    </w:rPr>
                  </w:pPr>
                  <w:r w:rsidRPr="00A4419C">
                    <w:rPr>
                      <w:szCs w:val="28"/>
                    </w:rPr>
                    <w:t xml:space="preserve"> </w:t>
                  </w:r>
                  <w:r w:rsidR="002D31F5">
                    <w:rPr>
                      <w:szCs w:val="28"/>
                    </w:rPr>
                    <w:t>0</w:t>
                  </w:r>
                  <w:r w:rsidRPr="00A4419C">
                    <w:rPr>
                      <w:szCs w:val="28"/>
                    </w:rPr>
                    <w:t>,0 тыс. руб.</w:t>
                  </w:r>
                  <w:r>
                    <w:rPr>
                      <w:szCs w:val="28"/>
                    </w:rPr>
                    <w:t>;</w:t>
                  </w:r>
                </w:p>
              </w:tc>
            </w:tr>
            <w:tr w:rsidR="00260DB1" w:rsidRPr="00A4419C" w:rsidTr="00074EC6">
              <w:tblPrEx>
                <w:tblCellMar>
                  <w:top w:w="0" w:type="dxa"/>
                  <w:left w:w="0" w:type="dxa"/>
                  <w:bottom w:w="0" w:type="dxa"/>
                  <w:right w:w="0" w:type="dxa"/>
                </w:tblCellMar>
              </w:tblPrEx>
              <w:tc>
                <w:tcPr>
                  <w:tcW w:w="1410" w:type="dxa"/>
                  <w:tcBorders>
                    <w:top w:val="nil"/>
                    <w:left w:val="nil"/>
                    <w:bottom w:val="nil"/>
                    <w:right w:val="nil"/>
                  </w:tcBorders>
                  <w:vAlign w:val="center"/>
                </w:tcPr>
                <w:p w:rsidR="00260DB1" w:rsidRPr="00A4419C" w:rsidRDefault="00260DB1" w:rsidP="00074EC6">
                  <w:pPr>
                    <w:rPr>
                      <w:szCs w:val="28"/>
                    </w:rPr>
                  </w:pPr>
                  <w:r>
                    <w:rPr>
                      <w:szCs w:val="28"/>
                    </w:rPr>
                    <w:t>2021 год -</w:t>
                  </w:r>
                </w:p>
              </w:tc>
              <w:tc>
                <w:tcPr>
                  <w:tcW w:w="4719" w:type="dxa"/>
                  <w:tcBorders>
                    <w:top w:val="nil"/>
                    <w:left w:val="nil"/>
                    <w:bottom w:val="nil"/>
                    <w:right w:val="nil"/>
                  </w:tcBorders>
                  <w:vAlign w:val="center"/>
                </w:tcPr>
                <w:p w:rsidR="00260DB1" w:rsidRPr="00A4419C" w:rsidRDefault="00260DB1" w:rsidP="00074EC6">
                  <w:pPr>
                    <w:rPr>
                      <w:szCs w:val="28"/>
                    </w:rPr>
                  </w:pPr>
                  <w:r>
                    <w:rPr>
                      <w:szCs w:val="28"/>
                    </w:rPr>
                    <w:t xml:space="preserve"> 5 842,0 тыс. руб.»;</w:t>
                  </w:r>
                </w:p>
              </w:tc>
            </w:tr>
          </w:tbl>
          <w:p w:rsidR="00260DB1" w:rsidRPr="009D042E" w:rsidRDefault="00260DB1" w:rsidP="00074EC6">
            <w:pPr>
              <w:pStyle w:val="a6"/>
              <w:jc w:val="both"/>
              <w:rPr>
                <w:sz w:val="28"/>
                <w:szCs w:val="28"/>
              </w:rPr>
            </w:pPr>
          </w:p>
        </w:tc>
      </w:tr>
    </w:tbl>
    <w:p w:rsidR="008D067B" w:rsidRPr="00B41987" w:rsidRDefault="00260DB1" w:rsidP="0085641B">
      <w:pPr>
        <w:widowControl w:val="0"/>
        <w:ind w:firstLine="709"/>
        <w:jc w:val="both"/>
        <w:rPr>
          <w:szCs w:val="28"/>
        </w:rPr>
      </w:pPr>
      <w:r>
        <w:rPr>
          <w:szCs w:val="28"/>
        </w:rPr>
        <w:t xml:space="preserve">2) </w:t>
      </w:r>
      <w:r w:rsidR="008D067B" w:rsidRPr="00B41987">
        <w:rPr>
          <w:szCs w:val="28"/>
        </w:rPr>
        <w:t xml:space="preserve">раздел 2 «Перечень приоритетов государственной политики в сфере </w:t>
      </w:r>
      <w:r w:rsidR="008D067B" w:rsidRPr="00B41987">
        <w:rPr>
          <w:szCs w:val="28"/>
        </w:rPr>
        <w:lastRenderedPageBreak/>
        <w:t>реализации подпрограммы» дополнить абзацем следующего содержания:</w:t>
      </w:r>
    </w:p>
    <w:p w:rsidR="008D067B" w:rsidRPr="00B41987" w:rsidRDefault="008D067B" w:rsidP="008D067B">
      <w:pPr>
        <w:widowControl w:val="0"/>
        <w:ind w:firstLine="709"/>
        <w:jc w:val="both"/>
        <w:rPr>
          <w:szCs w:val="28"/>
        </w:rPr>
      </w:pPr>
      <w:r w:rsidRPr="00B41987">
        <w:rPr>
          <w:szCs w:val="28"/>
        </w:rPr>
        <w:t>«</w:t>
      </w:r>
      <w:r>
        <w:rPr>
          <w:szCs w:val="28"/>
        </w:rPr>
        <w:t>Планом социального развития центров экономического роста Забайкальского края</w:t>
      </w:r>
      <w:r w:rsidRPr="00B41987">
        <w:rPr>
          <w:szCs w:val="28"/>
        </w:rPr>
        <w:t>».».</w:t>
      </w:r>
    </w:p>
    <w:p w:rsidR="00950E7E" w:rsidRPr="00B41987" w:rsidRDefault="0085641B" w:rsidP="00950E7E">
      <w:pPr>
        <w:widowControl w:val="0"/>
        <w:ind w:firstLine="709"/>
        <w:jc w:val="both"/>
        <w:rPr>
          <w:szCs w:val="28"/>
        </w:rPr>
      </w:pPr>
      <w:r>
        <w:rPr>
          <w:szCs w:val="28"/>
        </w:rPr>
        <w:t>4</w:t>
      </w:r>
      <w:r w:rsidR="00950E7E">
        <w:rPr>
          <w:szCs w:val="28"/>
        </w:rPr>
        <w:t xml:space="preserve">. </w:t>
      </w:r>
      <w:r w:rsidR="00950E7E" w:rsidRPr="00B41987">
        <w:rPr>
          <w:szCs w:val="28"/>
        </w:rPr>
        <w:t>В подпрограмме «</w:t>
      </w:r>
      <w:r w:rsidR="00950E7E">
        <w:rPr>
          <w:szCs w:val="28"/>
        </w:rPr>
        <w:t>Подготовка спортивного резерва</w:t>
      </w:r>
      <w:r w:rsidR="00950E7E" w:rsidRPr="00B41987">
        <w:rPr>
          <w:szCs w:val="28"/>
        </w:rPr>
        <w:t>»:</w:t>
      </w:r>
    </w:p>
    <w:p w:rsidR="00950E7E" w:rsidRPr="00B41987" w:rsidRDefault="00950E7E" w:rsidP="00950E7E">
      <w:pPr>
        <w:widowControl w:val="0"/>
        <w:ind w:firstLine="709"/>
        <w:jc w:val="both"/>
        <w:rPr>
          <w:szCs w:val="28"/>
        </w:rPr>
      </w:pPr>
      <w:r w:rsidRPr="00B41987">
        <w:rPr>
          <w:szCs w:val="28"/>
        </w:rPr>
        <w:t>в паспорте подпрограммы:</w:t>
      </w:r>
    </w:p>
    <w:p w:rsidR="00950E7E" w:rsidRPr="00B41987" w:rsidRDefault="00950E7E" w:rsidP="00950E7E">
      <w:pPr>
        <w:widowControl w:val="0"/>
        <w:ind w:firstLine="709"/>
        <w:jc w:val="both"/>
        <w:rPr>
          <w:szCs w:val="28"/>
        </w:rPr>
      </w:pPr>
      <w:r w:rsidRPr="00B41987">
        <w:rPr>
          <w:szCs w:val="28"/>
        </w:rPr>
        <w:t xml:space="preserve">позицию «Объемы бюджетных ассигнований подпрограммы» изложить в следующей редакции: </w:t>
      </w:r>
    </w:p>
    <w:p w:rsidR="00950E7E" w:rsidRPr="00B41987" w:rsidRDefault="00950E7E" w:rsidP="00950E7E">
      <w:pPr>
        <w:widowControl w:val="0"/>
        <w:ind w:firstLine="709"/>
        <w:jc w:val="both"/>
        <w:rPr>
          <w:szCs w:val="28"/>
        </w:rPr>
      </w:pPr>
    </w:p>
    <w:tbl>
      <w:tblPr>
        <w:tblW w:w="9747" w:type="dxa"/>
        <w:tblLook w:val="04A0"/>
      </w:tblPr>
      <w:tblGrid>
        <w:gridCol w:w="3085"/>
        <w:gridCol w:w="6662"/>
      </w:tblGrid>
      <w:tr w:rsidR="00950E7E" w:rsidRPr="00B41987" w:rsidTr="003F5948">
        <w:tc>
          <w:tcPr>
            <w:tcW w:w="3085" w:type="dxa"/>
          </w:tcPr>
          <w:p w:rsidR="00950E7E" w:rsidRPr="00B41987" w:rsidRDefault="00950E7E" w:rsidP="003F5948">
            <w:pPr>
              <w:pStyle w:val="a6"/>
              <w:tabs>
                <w:tab w:val="clear" w:pos="4677"/>
                <w:tab w:val="clear" w:pos="9355"/>
              </w:tabs>
              <w:jc w:val="both"/>
              <w:rPr>
                <w:sz w:val="28"/>
                <w:szCs w:val="28"/>
              </w:rPr>
            </w:pPr>
            <w:r w:rsidRPr="00B41987">
              <w:rPr>
                <w:sz w:val="28"/>
                <w:szCs w:val="28"/>
              </w:rPr>
              <w:t>«Объемы бюджетных ассигнований подпрограммы</w:t>
            </w:r>
          </w:p>
        </w:tc>
        <w:tc>
          <w:tcPr>
            <w:tcW w:w="6662" w:type="dxa"/>
          </w:tcPr>
          <w:p w:rsidR="00950E7E" w:rsidRPr="00B41987" w:rsidRDefault="00950E7E" w:rsidP="003F5948">
            <w:pPr>
              <w:jc w:val="both"/>
              <w:rPr>
                <w:szCs w:val="28"/>
              </w:rPr>
            </w:pPr>
            <w:r w:rsidRPr="00B41987">
              <w:rPr>
                <w:szCs w:val="28"/>
              </w:rPr>
              <w:t xml:space="preserve">Общий объем финансового обеспечения    подпрограммы – </w:t>
            </w:r>
            <w:r>
              <w:rPr>
                <w:szCs w:val="28"/>
              </w:rPr>
              <w:t>2 </w:t>
            </w:r>
            <w:r w:rsidR="009425F6">
              <w:rPr>
                <w:szCs w:val="28"/>
              </w:rPr>
              <w:t>2</w:t>
            </w:r>
            <w:r w:rsidR="009425F6" w:rsidRPr="009425F6">
              <w:rPr>
                <w:szCs w:val="28"/>
              </w:rPr>
              <w:t>39</w:t>
            </w:r>
            <w:r w:rsidR="009A1120">
              <w:rPr>
                <w:szCs w:val="28"/>
              </w:rPr>
              <w:t> </w:t>
            </w:r>
            <w:r w:rsidR="002D31F5">
              <w:rPr>
                <w:szCs w:val="28"/>
              </w:rPr>
              <w:t>708</w:t>
            </w:r>
            <w:r>
              <w:rPr>
                <w:szCs w:val="28"/>
              </w:rPr>
              <w:t>,</w:t>
            </w:r>
            <w:r w:rsidR="002D31F5">
              <w:rPr>
                <w:szCs w:val="28"/>
              </w:rPr>
              <w:t>9</w:t>
            </w:r>
            <w:r w:rsidRPr="00B41987">
              <w:rPr>
                <w:szCs w:val="28"/>
              </w:rPr>
              <w:t xml:space="preserve"> тыс. рублей, из них:</w:t>
            </w:r>
          </w:p>
          <w:p w:rsidR="00950E7E" w:rsidRPr="00B41987" w:rsidRDefault="00950E7E" w:rsidP="003F5948">
            <w:pPr>
              <w:jc w:val="both"/>
              <w:rPr>
                <w:szCs w:val="28"/>
              </w:rPr>
            </w:pPr>
            <w:r w:rsidRPr="00B41987">
              <w:rPr>
                <w:szCs w:val="28"/>
              </w:rPr>
              <w:t xml:space="preserve">средства федерального бюджета – </w:t>
            </w:r>
            <w:r>
              <w:rPr>
                <w:szCs w:val="28"/>
              </w:rPr>
              <w:t>21 877,1</w:t>
            </w:r>
            <w:r w:rsidRPr="00B41987">
              <w:rPr>
                <w:szCs w:val="28"/>
              </w:rPr>
              <w:t xml:space="preserve"> тыс. рублей, в том числе по годам:</w:t>
            </w:r>
          </w:p>
          <w:tbl>
            <w:tblPr>
              <w:tblW w:w="6129" w:type="dxa"/>
              <w:tblInd w:w="34" w:type="dxa"/>
              <w:tblCellMar>
                <w:left w:w="0" w:type="dxa"/>
                <w:right w:w="0" w:type="dxa"/>
              </w:tblCellMar>
              <w:tblLook w:val="04A0"/>
            </w:tblPr>
            <w:tblGrid>
              <w:gridCol w:w="1410"/>
              <w:gridCol w:w="4719"/>
            </w:tblGrid>
            <w:tr w:rsidR="00950E7E" w:rsidRPr="00B41987" w:rsidTr="003F5948">
              <w:tblPrEx>
                <w:tblCellMar>
                  <w:top w:w="0" w:type="dxa"/>
                  <w:left w:w="0" w:type="dxa"/>
                  <w:bottom w:w="0" w:type="dxa"/>
                  <w:right w:w="0" w:type="dxa"/>
                </w:tblCellMar>
              </w:tblPrEx>
              <w:tc>
                <w:tcPr>
                  <w:tcW w:w="1410" w:type="dxa"/>
                  <w:tcBorders>
                    <w:top w:val="nil"/>
                    <w:left w:val="nil"/>
                    <w:bottom w:val="nil"/>
                    <w:right w:val="nil"/>
                  </w:tcBorders>
                  <w:vAlign w:val="center"/>
                </w:tcPr>
                <w:p w:rsidR="00950E7E" w:rsidRPr="00B41987" w:rsidRDefault="00950E7E" w:rsidP="0085641B">
                  <w:pPr>
                    <w:rPr>
                      <w:szCs w:val="28"/>
                    </w:rPr>
                  </w:pPr>
                  <w:r w:rsidRPr="00B41987">
                    <w:rPr>
                      <w:szCs w:val="28"/>
                    </w:rPr>
                    <w:t>201</w:t>
                  </w:r>
                  <w:r w:rsidR="0085641B">
                    <w:rPr>
                      <w:szCs w:val="28"/>
                    </w:rPr>
                    <w:t>4</w:t>
                  </w:r>
                  <w:r w:rsidRPr="00B41987">
                    <w:rPr>
                      <w:szCs w:val="28"/>
                    </w:rPr>
                    <w:t xml:space="preserve"> год -</w:t>
                  </w:r>
                </w:p>
              </w:tc>
              <w:tc>
                <w:tcPr>
                  <w:tcW w:w="4719" w:type="dxa"/>
                  <w:tcBorders>
                    <w:top w:val="nil"/>
                    <w:left w:val="nil"/>
                    <w:bottom w:val="nil"/>
                    <w:right w:val="nil"/>
                  </w:tcBorders>
                  <w:vAlign w:val="center"/>
                </w:tcPr>
                <w:p w:rsidR="00950E7E" w:rsidRPr="00B41987" w:rsidRDefault="00950E7E" w:rsidP="00950E7E">
                  <w:pPr>
                    <w:rPr>
                      <w:szCs w:val="28"/>
                    </w:rPr>
                  </w:pPr>
                  <w:r w:rsidRPr="00B41987">
                    <w:rPr>
                      <w:szCs w:val="28"/>
                    </w:rPr>
                    <w:t xml:space="preserve"> </w:t>
                  </w:r>
                  <w:r>
                    <w:rPr>
                      <w:szCs w:val="28"/>
                    </w:rPr>
                    <w:t>7 480,9</w:t>
                  </w:r>
                  <w:r w:rsidRPr="00B41987">
                    <w:rPr>
                      <w:szCs w:val="28"/>
                    </w:rPr>
                    <w:t xml:space="preserve"> тыс. руб.;</w:t>
                  </w:r>
                </w:p>
              </w:tc>
            </w:tr>
            <w:tr w:rsidR="00950E7E" w:rsidRPr="00B41987" w:rsidTr="003F5948">
              <w:tblPrEx>
                <w:tblCellMar>
                  <w:top w:w="0" w:type="dxa"/>
                  <w:left w:w="0" w:type="dxa"/>
                  <w:bottom w:w="0" w:type="dxa"/>
                  <w:right w:w="0" w:type="dxa"/>
                </w:tblCellMar>
              </w:tblPrEx>
              <w:tc>
                <w:tcPr>
                  <w:tcW w:w="1410" w:type="dxa"/>
                  <w:tcBorders>
                    <w:top w:val="nil"/>
                    <w:left w:val="nil"/>
                    <w:bottom w:val="nil"/>
                    <w:right w:val="nil"/>
                  </w:tcBorders>
                  <w:vAlign w:val="center"/>
                </w:tcPr>
                <w:p w:rsidR="00950E7E" w:rsidRPr="00B41987" w:rsidRDefault="0085641B" w:rsidP="003F5948">
                  <w:pPr>
                    <w:rPr>
                      <w:szCs w:val="28"/>
                    </w:rPr>
                  </w:pPr>
                  <w:r w:rsidRPr="00B41987">
                    <w:rPr>
                      <w:szCs w:val="28"/>
                    </w:rPr>
                    <w:t>2015 год -</w:t>
                  </w:r>
                </w:p>
              </w:tc>
              <w:tc>
                <w:tcPr>
                  <w:tcW w:w="4719" w:type="dxa"/>
                  <w:tcBorders>
                    <w:top w:val="nil"/>
                    <w:left w:val="nil"/>
                    <w:bottom w:val="nil"/>
                    <w:right w:val="nil"/>
                  </w:tcBorders>
                  <w:vAlign w:val="center"/>
                </w:tcPr>
                <w:p w:rsidR="00950E7E" w:rsidRPr="00B41987" w:rsidRDefault="0085641B" w:rsidP="00950E7E">
                  <w:pPr>
                    <w:rPr>
                      <w:szCs w:val="28"/>
                    </w:rPr>
                  </w:pPr>
                  <w:r>
                    <w:rPr>
                      <w:szCs w:val="28"/>
                    </w:rPr>
                    <w:t>6 698,4</w:t>
                  </w:r>
                  <w:r w:rsidRPr="00B41987">
                    <w:rPr>
                      <w:szCs w:val="28"/>
                    </w:rPr>
                    <w:t xml:space="preserve"> тыс. руб.;</w:t>
                  </w:r>
                </w:p>
              </w:tc>
            </w:tr>
            <w:tr w:rsidR="00950E7E" w:rsidRPr="00B41987" w:rsidTr="003F5948">
              <w:tblPrEx>
                <w:tblCellMar>
                  <w:top w:w="0" w:type="dxa"/>
                  <w:left w:w="0" w:type="dxa"/>
                  <w:bottom w:w="0" w:type="dxa"/>
                  <w:right w:w="0" w:type="dxa"/>
                </w:tblCellMar>
              </w:tblPrEx>
              <w:tc>
                <w:tcPr>
                  <w:tcW w:w="1410" w:type="dxa"/>
                  <w:tcBorders>
                    <w:top w:val="nil"/>
                    <w:left w:val="nil"/>
                    <w:bottom w:val="nil"/>
                    <w:right w:val="nil"/>
                  </w:tcBorders>
                  <w:vAlign w:val="center"/>
                </w:tcPr>
                <w:p w:rsidR="00950E7E" w:rsidRPr="00B41987" w:rsidRDefault="00950E7E" w:rsidP="003F5948">
                  <w:pPr>
                    <w:rPr>
                      <w:szCs w:val="28"/>
                    </w:rPr>
                  </w:pPr>
                  <w:r w:rsidRPr="00B41987">
                    <w:rPr>
                      <w:szCs w:val="28"/>
                    </w:rPr>
                    <w:t>2016 год -</w:t>
                  </w:r>
                </w:p>
              </w:tc>
              <w:tc>
                <w:tcPr>
                  <w:tcW w:w="4719" w:type="dxa"/>
                  <w:tcBorders>
                    <w:top w:val="nil"/>
                    <w:left w:val="nil"/>
                    <w:bottom w:val="nil"/>
                    <w:right w:val="nil"/>
                  </w:tcBorders>
                  <w:vAlign w:val="center"/>
                </w:tcPr>
                <w:p w:rsidR="00950E7E" w:rsidRPr="00B41987" w:rsidRDefault="00950E7E" w:rsidP="0085641B">
                  <w:pPr>
                    <w:rPr>
                      <w:szCs w:val="28"/>
                    </w:rPr>
                  </w:pPr>
                  <w:r w:rsidRPr="00B41987">
                    <w:rPr>
                      <w:szCs w:val="28"/>
                    </w:rPr>
                    <w:t xml:space="preserve"> </w:t>
                  </w:r>
                  <w:r w:rsidR="0085641B">
                    <w:rPr>
                      <w:szCs w:val="28"/>
                    </w:rPr>
                    <w:t>6 140,4 тыс. руб.;</w:t>
                  </w:r>
                </w:p>
              </w:tc>
            </w:tr>
            <w:tr w:rsidR="00950E7E" w:rsidRPr="00B41987" w:rsidTr="003F5948">
              <w:tblPrEx>
                <w:tblCellMar>
                  <w:top w:w="0" w:type="dxa"/>
                  <w:left w:w="0" w:type="dxa"/>
                  <w:bottom w:w="0" w:type="dxa"/>
                  <w:right w:w="0" w:type="dxa"/>
                </w:tblCellMar>
              </w:tblPrEx>
              <w:tc>
                <w:tcPr>
                  <w:tcW w:w="1410" w:type="dxa"/>
                  <w:tcBorders>
                    <w:top w:val="nil"/>
                    <w:left w:val="nil"/>
                    <w:bottom w:val="nil"/>
                    <w:right w:val="nil"/>
                  </w:tcBorders>
                  <w:vAlign w:val="center"/>
                </w:tcPr>
                <w:p w:rsidR="00950E7E" w:rsidRPr="00B41987" w:rsidRDefault="00950E7E" w:rsidP="003F5948">
                  <w:pPr>
                    <w:rPr>
                      <w:szCs w:val="28"/>
                    </w:rPr>
                  </w:pPr>
                  <w:r>
                    <w:rPr>
                      <w:szCs w:val="28"/>
                    </w:rPr>
                    <w:t>2019 год -</w:t>
                  </w:r>
                </w:p>
              </w:tc>
              <w:tc>
                <w:tcPr>
                  <w:tcW w:w="4719" w:type="dxa"/>
                  <w:tcBorders>
                    <w:top w:val="nil"/>
                    <w:left w:val="nil"/>
                    <w:bottom w:val="nil"/>
                    <w:right w:val="nil"/>
                  </w:tcBorders>
                  <w:vAlign w:val="center"/>
                </w:tcPr>
                <w:p w:rsidR="00950E7E" w:rsidRPr="00B41987" w:rsidRDefault="00950E7E" w:rsidP="0085641B">
                  <w:pPr>
                    <w:rPr>
                      <w:szCs w:val="28"/>
                    </w:rPr>
                  </w:pPr>
                  <w:r>
                    <w:rPr>
                      <w:szCs w:val="28"/>
                    </w:rPr>
                    <w:t xml:space="preserve"> </w:t>
                  </w:r>
                  <w:r w:rsidR="0085641B">
                    <w:rPr>
                      <w:szCs w:val="28"/>
                    </w:rPr>
                    <w:t>1 557,4</w:t>
                  </w:r>
                  <w:r>
                    <w:rPr>
                      <w:szCs w:val="28"/>
                    </w:rPr>
                    <w:t xml:space="preserve"> тыс. руб.;</w:t>
                  </w:r>
                </w:p>
              </w:tc>
            </w:tr>
          </w:tbl>
          <w:p w:rsidR="00950E7E" w:rsidRPr="00B41987" w:rsidRDefault="00950E7E" w:rsidP="003F5948">
            <w:pPr>
              <w:jc w:val="both"/>
              <w:rPr>
                <w:szCs w:val="28"/>
              </w:rPr>
            </w:pPr>
            <w:r w:rsidRPr="00B41987">
              <w:rPr>
                <w:szCs w:val="28"/>
              </w:rPr>
              <w:t xml:space="preserve">средства краевого бюджета – </w:t>
            </w:r>
            <w:r w:rsidR="009A1120">
              <w:rPr>
                <w:szCs w:val="28"/>
              </w:rPr>
              <w:t>2 2</w:t>
            </w:r>
            <w:r w:rsidR="009425F6" w:rsidRPr="009425F6">
              <w:rPr>
                <w:szCs w:val="28"/>
              </w:rPr>
              <w:t>17</w:t>
            </w:r>
            <w:r w:rsidR="002D31F5">
              <w:rPr>
                <w:szCs w:val="28"/>
              </w:rPr>
              <w:t> 831,8</w:t>
            </w:r>
            <w:r w:rsidRPr="00B41987">
              <w:rPr>
                <w:szCs w:val="28"/>
              </w:rPr>
              <w:t xml:space="preserve"> тыс. рублей, в том числе по годам:</w:t>
            </w:r>
          </w:p>
          <w:tbl>
            <w:tblPr>
              <w:tblW w:w="6129" w:type="dxa"/>
              <w:tblInd w:w="34" w:type="dxa"/>
              <w:tblCellMar>
                <w:left w:w="0" w:type="dxa"/>
                <w:right w:w="0" w:type="dxa"/>
              </w:tblCellMar>
              <w:tblLook w:val="04A0"/>
            </w:tblPr>
            <w:tblGrid>
              <w:gridCol w:w="1410"/>
              <w:gridCol w:w="4719"/>
            </w:tblGrid>
            <w:tr w:rsidR="00950E7E" w:rsidRPr="00B41987" w:rsidTr="003F5948">
              <w:tblPrEx>
                <w:tblCellMar>
                  <w:top w:w="0" w:type="dxa"/>
                  <w:left w:w="0" w:type="dxa"/>
                  <w:bottom w:w="0" w:type="dxa"/>
                  <w:right w:w="0" w:type="dxa"/>
                </w:tblCellMar>
              </w:tblPrEx>
              <w:tc>
                <w:tcPr>
                  <w:tcW w:w="1410" w:type="dxa"/>
                  <w:tcBorders>
                    <w:top w:val="nil"/>
                    <w:left w:val="nil"/>
                    <w:bottom w:val="nil"/>
                    <w:right w:val="nil"/>
                  </w:tcBorders>
                  <w:vAlign w:val="center"/>
                </w:tcPr>
                <w:p w:rsidR="00950E7E" w:rsidRPr="00B41987" w:rsidRDefault="00950E7E" w:rsidP="003F5948">
                  <w:pPr>
                    <w:rPr>
                      <w:szCs w:val="28"/>
                    </w:rPr>
                  </w:pPr>
                  <w:r w:rsidRPr="00B41987">
                    <w:rPr>
                      <w:szCs w:val="28"/>
                    </w:rPr>
                    <w:t>2014 год -</w:t>
                  </w:r>
                </w:p>
              </w:tc>
              <w:tc>
                <w:tcPr>
                  <w:tcW w:w="4719" w:type="dxa"/>
                  <w:tcBorders>
                    <w:top w:val="nil"/>
                    <w:left w:val="nil"/>
                    <w:bottom w:val="nil"/>
                    <w:right w:val="nil"/>
                  </w:tcBorders>
                  <w:vAlign w:val="center"/>
                </w:tcPr>
                <w:p w:rsidR="00950E7E" w:rsidRPr="00B41987" w:rsidRDefault="00950E7E" w:rsidP="0085641B">
                  <w:pPr>
                    <w:rPr>
                      <w:szCs w:val="28"/>
                    </w:rPr>
                  </w:pPr>
                  <w:r w:rsidRPr="00B41987">
                    <w:rPr>
                      <w:szCs w:val="28"/>
                    </w:rPr>
                    <w:t xml:space="preserve"> </w:t>
                  </w:r>
                  <w:r w:rsidR="0085641B">
                    <w:rPr>
                      <w:szCs w:val="28"/>
                    </w:rPr>
                    <w:t>352 375,8</w:t>
                  </w:r>
                  <w:r w:rsidRPr="00B41987">
                    <w:rPr>
                      <w:szCs w:val="28"/>
                    </w:rPr>
                    <w:t xml:space="preserve"> тыс. руб.;</w:t>
                  </w:r>
                </w:p>
              </w:tc>
            </w:tr>
            <w:tr w:rsidR="00950E7E" w:rsidRPr="00B41987" w:rsidTr="003F5948">
              <w:tblPrEx>
                <w:tblCellMar>
                  <w:top w:w="0" w:type="dxa"/>
                  <w:left w:w="0" w:type="dxa"/>
                  <w:bottom w:w="0" w:type="dxa"/>
                  <w:right w:w="0" w:type="dxa"/>
                </w:tblCellMar>
              </w:tblPrEx>
              <w:tc>
                <w:tcPr>
                  <w:tcW w:w="1410" w:type="dxa"/>
                  <w:tcBorders>
                    <w:top w:val="nil"/>
                    <w:left w:val="nil"/>
                    <w:bottom w:val="nil"/>
                    <w:right w:val="nil"/>
                  </w:tcBorders>
                  <w:vAlign w:val="center"/>
                </w:tcPr>
                <w:p w:rsidR="00950E7E" w:rsidRPr="00B41987" w:rsidRDefault="00950E7E" w:rsidP="003F5948">
                  <w:pPr>
                    <w:rPr>
                      <w:szCs w:val="28"/>
                    </w:rPr>
                  </w:pPr>
                  <w:r w:rsidRPr="00B41987">
                    <w:rPr>
                      <w:szCs w:val="28"/>
                    </w:rPr>
                    <w:t>2015 год -</w:t>
                  </w:r>
                </w:p>
              </w:tc>
              <w:tc>
                <w:tcPr>
                  <w:tcW w:w="4719" w:type="dxa"/>
                  <w:tcBorders>
                    <w:top w:val="nil"/>
                    <w:left w:val="nil"/>
                    <w:bottom w:val="nil"/>
                    <w:right w:val="nil"/>
                  </w:tcBorders>
                  <w:vAlign w:val="center"/>
                </w:tcPr>
                <w:p w:rsidR="00950E7E" w:rsidRPr="00B41987" w:rsidRDefault="00950E7E" w:rsidP="0085641B">
                  <w:pPr>
                    <w:rPr>
                      <w:szCs w:val="28"/>
                    </w:rPr>
                  </w:pPr>
                  <w:r w:rsidRPr="00B41987">
                    <w:rPr>
                      <w:szCs w:val="28"/>
                    </w:rPr>
                    <w:t xml:space="preserve"> </w:t>
                  </w:r>
                  <w:r w:rsidR="0085641B">
                    <w:rPr>
                      <w:szCs w:val="28"/>
                    </w:rPr>
                    <w:t>313 483,2</w:t>
                  </w:r>
                  <w:r w:rsidRPr="00B41987">
                    <w:rPr>
                      <w:szCs w:val="28"/>
                    </w:rPr>
                    <w:t xml:space="preserve"> тыс. руб.;</w:t>
                  </w:r>
                </w:p>
              </w:tc>
            </w:tr>
            <w:tr w:rsidR="00950E7E" w:rsidRPr="00B41987" w:rsidTr="003F5948">
              <w:tblPrEx>
                <w:tblCellMar>
                  <w:top w:w="0" w:type="dxa"/>
                  <w:left w:w="0" w:type="dxa"/>
                  <w:bottom w:w="0" w:type="dxa"/>
                  <w:right w:w="0" w:type="dxa"/>
                </w:tblCellMar>
              </w:tblPrEx>
              <w:tc>
                <w:tcPr>
                  <w:tcW w:w="1410" w:type="dxa"/>
                  <w:tcBorders>
                    <w:top w:val="nil"/>
                    <w:left w:val="nil"/>
                    <w:bottom w:val="nil"/>
                    <w:right w:val="nil"/>
                  </w:tcBorders>
                  <w:vAlign w:val="center"/>
                </w:tcPr>
                <w:p w:rsidR="00950E7E" w:rsidRPr="00B41987" w:rsidRDefault="00950E7E" w:rsidP="003F5948">
                  <w:pPr>
                    <w:rPr>
                      <w:szCs w:val="28"/>
                    </w:rPr>
                  </w:pPr>
                  <w:r w:rsidRPr="00B41987">
                    <w:rPr>
                      <w:szCs w:val="28"/>
                    </w:rPr>
                    <w:t>2016 год -</w:t>
                  </w:r>
                </w:p>
              </w:tc>
              <w:tc>
                <w:tcPr>
                  <w:tcW w:w="4719" w:type="dxa"/>
                  <w:tcBorders>
                    <w:top w:val="nil"/>
                    <w:left w:val="nil"/>
                    <w:bottom w:val="nil"/>
                    <w:right w:val="nil"/>
                  </w:tcBorders>
                  <w:vAlign w:val="center"/>
                </w:tcPr>
                <w:p w:rsidR="00950E7E" w:rsidRPr="00B41987" w:rsidRDefault="00950E7E" w:rsidP="0085641B">
                  <w:pPr>
                    <w:rPr>
                      <w:szCs w:val="28"/>
                    </w:rPr>
                  </w:pPr>
                  <w:r w:rsidRPr="00B41987">
                    <w:rPr>
                      <w:szCs w:val="28"/>
                    </w:rPr>
                    <w:t xml:space="preserve"> </w:t>
                  </w:r>
                  <w:r w:rsidR="0085641B">
                    <w:rPr>
                      <w:szCs w:val="28"/>
                    </w:rPr>
                    <w:t>264 841,1</w:t>
                  </w:r>
                  <w:r w:rsidRPr="00B41987">
                    <w:rPr>
                      <w:szCs w:val="28"/>
                    </w:rPr>
                    <w:t xml:space="preserve"> тыс. руб.;</w:t>
                  </w:r>
                </w:p>
              </w:tc>
            </w:tr>
            <w:tr w:rsidR="00950E7E" w:rsidRPr="00B41987" w:rsidTr="003F5948">
              <w:tblPrEx>
                <w:tblCellMar>
                  <w:top w:w="0" w:type="dxa"/>
                  <w:left w:w="0" w:type="dxa"/>
                  <w:bottom w:w="0" w:type="dxa"/>
                  <w:right w:w="0" w:type="dxa"/>
                </w:tblCellMar>
              </w:tblPrEx>
              <w:tc>
                <w:tcPr>
                  <w:tcW w:w="1410" w:type="dxa"/>
                  <w:tcBorders>
                    <w:top w:val="nil"/>
                    <w:left w:val="nil"/>
                    <w:bottom w:val="nil"/>
                    <w:right w:val="nil"/>
                  </w:tcBorders>
                  <w:vAlign w:val="center"/>
                </w:tcPr>
                <w:p w:rsidR="00950E7E" w:rsidRPr="00B41987" w:rsidRDefault="00950E7E" w:rsidP="003F5948">
                  <w:pPr>
                    <w:rPr>
                      <w:szCs w:val="28"/>
                    </w:rPr>
                  </w:pPr>
                  <w:r w:rsidRPr="00B41987">
                    <w:rPr>
                      <w:szCs w:val="28"/>
                    </w:rPr>
                    <w:t>2017 год -</w:t>
                  </w:r>
                </w:p>
              </w:tc>
              <w:tc>
                <w:tcPr>
                  <w:tcW w:w="4719" w:type="dxa"/>
                  <w:tcBorders>
                    <w:top w:val="nil"/>
                    <w:left w:val="nil"/>
                    <w:bottom w:val="nil"/>
                    <w:right w:val="nil"/>
                  </w:tcBorders>
                  <w:vAlign w:val="center"/>
                </w:tcPr>
                <w:p w:rsidR="00950E7E" w:rsidRPr="00B41987" w:rsidRDefault="00950E7E" w:rsidP="0085641B">
                  <w:pPr>
                    <w:rPr>
                      <w:sz w:val="22"/>
                      <w:szCs w:val="22"/>
                    </w:rPr>
                  </w:pPr>
                  <w:r w:rsidRPr="00B41987">
                    <w:rPr>
                      <w:szCs w:val="28"/>
                    </w:rPr>
                    <w:t xml:space="preserve"> </w:t>
                  </w:r>
                  <w:r w:rsidR="0085641B">
                    <w:rPr>
                      <w:szCs w:val="28"/>
                    </w:rPr>
                    <w:t>299 548,4</w:t>
                  </w:r>
                  <w:r w:rsidRPr="00B41987">
                    <w:rPr>
                      <w:szCs w:val="28"/>
                    </w:rPr>
                    <w:t xml:space="preserve"> тыс. руб.;</w:t>
                  </w:r>
                </w:p>
              </w:tc>
            </w:tr>
            <w:tr w:rsidR="00950E7E" w:rsidRPr="00B41987" w:rsidTr="003F5948">
              <w:tblPrEx>
                <w:tblCellMar>
                  <w:top w:w="0" w:type="dxa"/>
                  <w:left w:w="0" w:type="dxa"/>
                  <w:bottom w:w="0" w:type="dxa"/>
                  <w:right w:w="0" w:type="dxa"/>
                </w:tblCellMar>
              </w:tblPrEx>
              <w:tc>
                <w:tcPr>
                  <w:tcW w:w="1410" w:type="dxa"/>
                  <w:tcBorders>
                    <w:top w:val="nil"/>
                    <w:left w:val="nil"/>
                    <w:bottom w:val="nil"/>
                    <w:right w:val="nil"/>
                  </w:tcBorders>
                  <w:vAlign w:val="center"/>
                </w:tcPr>
                <w:p w:rsidR="00950E7E" w:rsidRPr="00B41987" w:rsidRDefault="00950E7E" w:rsidP="003F5948">
                  <w:pPr>
                    <w:rPr>
                      <w:szCs w:val="28"/>
                    </w:rPr>
                  </w:pPr>
                  <w:r w:rsidRPr="00B41987">
                    <w:rPr>
                      <w:szCs w:val="28"/>
                    </w:rPr>
                    <w:t>2018 год -</w:t>
                  </w:r>
                </w:p>
              </w:tc>
              <w:tc>
                <w:tcPr>
                  <w:tcW w:w="4719" w:type="dxa"/>
                  <w:tcBorders>
                    <w:top w:val="nil"/>
                    <w:left w:val="nil"/>
                    <w:bottom w:val="nil"/>
                    <w:right w:val="nil"/>
                  </w:tcBorders>
                  <w:vAlign w:val="center"/>
                </w:tcPr>
                <w:p w:rsidR="00950E7E" w:rsidRPr="00B41987" w:rsidRDefault="00950E7E" w:rsidP="0085641B">
                  <w:pPr>
                    <w:rPr>
                      <w:sz w:val="22"/>
                      <w:szCs w:val="22"/>
                    </w:rPr>
                  </w:pPr>
                  <w:r w:rsidRPr="00B41987">
                    <w:rPr>
                      <w:szCs w:val="28"/>
                    </w:rPr>
                    <w:t xml:space="preserve"> </w:t>
                  </w:r>
                  <w:r w:rsidR="0085641B">
                    <w:rPr>
                      <w:szCs w:val="28"/>
                    </w:rPr>
                    <w:t>339 249,0</w:t>
                  </w:r>
                  <w:r w:rsidRPr="00B41987">
                    <w:rPr>
                      <w:szCs w:val="28"/>
                    </w:rPr>
                    <w:t xml:space="preserve"> тыс. руб.;</w:t>
                  </w:r>
                </w:p>
              </w:tc>
            </w:tr>
            <w:tr w:rsidR="00950E7E" w:rsidRPr="00B41987" w:rsidTr="003F5948">
              <w:tblPrEx>
                <w:tblCellMar>
                  <w:top w:w="0" w:type="dxa"/>
                  <w:left w:w="0" w:type="dxa"/>
                  <w:bottom w:w="0" w:type="dxa"/>
                  <w:right w:w="0" w:type="dxa"/>
                </w:tblCellMar>
              </w:tblPrEx>
              <w:tc>
                <w:tcPr>
                  <w:tcW w:w="1410" w:type="dxa"/>
                  <w:tcBorders>
                    <w:top w:val="nil"/>
                    <w:left w:val="nil"/>
                    <w:bottom w:val="nil"/>
                    <w:right w:val="nil"/>
                  </w:tcBorders>
                  <w:vAlign w:val="center"/>
                </w:tcPr>
                <w:p w:rsidR="00950E7E" w:rsidRPr="00B41987" w:rsidRDefault="00950E7E" w:rsidP="003F5948">
                  <w:pPr>
                    <w:rPr>
                      <w:szCs w:val="28"/>
                    </w:rPr>
                  </w:pPr>
                  <w:r w:rsidRPr="00B41987">
                    <w:rPr>
                      <w:szCs w:val="28"/>
                    </w:rPr>
                    <w:t>2019 год -</w:t>
                  </w:r>
                </w:p>
              </w:tc>
              <w:tc>
                <w:tcPr>
                  <w:tcW w:w="4719" w:type="dxa"/>
                  <w:tcBorders>
                    <w:top w:val="nil"/>
                    <w:left w:val="nil"/>
                    <w:bottom w:val="nil"/>
                    <w:right w:val="nil"/>
                  </w:tcBorders>
                  <w:vAlign w:val="center"/>
                </w:tcPr>
                <w:p w:rsidR="00950E7E" w:rsidRPr="00B41987" w:rsidRDefault="00950E7E" w:rsidP="0085641B">
                  <w:pPr>
                    <w:rPr>
                      <w:sz w:val="22"/>
                      <w:szCs w:val="22"/>
                    </w:rPr>
                  </w:pPr>
                  <w:r w:rsidRPr="00B41987">
                    <w:rPr>
                      <w:szCs w:val="28"/>
                    </w:rPr>
                    <w:t xml:space="preserve"> </w:t>
                  </w:r>
                  <w:r w:rsidR="0085641B">
                    <w:rPr>
                      <w:szCs w:val="28"/>
                    </w:rPr>
                    <w:t>267 536,8</w:t>
                  </w:r>
                  <w:r w:rsidRPr="00B41987">
                    <w:rPr>
                      <w:szCs w:val="28"/>
                    </w:rPr>
                    <w:t xml:space="preserve"> тыс. руб.;</w:t>
                  </w:r>
                </w:p>
              </w:tc>
            </w:tr>
            <w:tr w:rsidR="00950E7E" w:rsidRPr="00B41987" w:rsidTr="003F5948">
              <w:tblPrEx>
                <w:tblCellMar>
                  <w:top w:w="0" w:type="dxa"/>
                  <w:left w:w="0" w:type="dxa"/>
                  <w:bottom w:w="0" w:type="dxa"/>
                  <w:right w:w="0" w:type="dxa"/>
                </w:tblCellMar>
              </w:tblPrEx>
              <w:tc>
                <w:tcPr>
                  <w:tcW w:w="1410" w:type="dxa"/>
                  <w:tcBorders>
                    <w:top w:val="nil"/>
                    <w:left w:val="nil"/>
                    <w:bottom w:val="nil"/>
                    <w:right w:val="nil"/>
                  </w:tcBorders>
                  <w:vAlign w:val="center"/>
                </w:tcPr>
                <w:p w:rsidR="00950E7E" w:rsidRPr="00B41987" w:rsidRDefault="00950E7E" w:rsidP="003F5948">
                  <w:pPr>
                    <w:rPr>
                      <w:szCs w:val="28"/>
                    </w:rPr>
                  </w:pPr>
                  <w:r w:rsidRPr="00B41987">
                    <w:rPr>
                      <w:szCs w:val="28"/>
                    </w:rPr>
                    <w:t>2020 год -</w:t>
                  </w:r>
                </w:p>
              </w:tc>
              <w:tc>
                <w:tcPr>
                  <w:tcW w:w="4719" w:type="dxa"/>
                  <w:tcBorders>
                    <w:top w:val="nil"/>
                    <w:left w:val="nil"/>
                    <w:bottom w:val="nil"/>
                    <w:right w:val="nil"/>
                  </w:tcBorders>
                  <w:vAlign w:val="center"/>
                </w:tcPr>
                <w:p w:rsidR="00950E7E" w:rsidRPr="00B41987" w:rsidRDefault="00950E7E" w:rsidP="002D31F5">
                  <w:pPr>
                    <w:rPr>
                      <w:sz w:val="22"/>
                      <w:szCs w:val="22"/>
                    </w:rPr>
                  </w:pPr>
                  <w:r w:rsidRPr="00B41987">
                    <w:rPr>
                      <w:szCs w:val="28"/>
                    </w:rPr>
                    <w:t xml:space="preserve"> </w:t>
                  </w:r>
                  <w:r w:rsidR="009425F6">
                    <w:rPr>
                      <w:szCs w:val="28"/>
                    </w:rPr>
                    <w:t>1</w:t>
                  </w:r>
                  <w:r w:rsidR="009425F6">
                    <w:rPr>
                      <w:szCs w:val="28"/>
                      <w:lang w:val="en-US"/>
                    </w:rPr>
                    <w:t>77</w:t>
                  </w:r>
                  <w:r w:rsidR="002D31F5">
                    <w:rPr>
                      <w:szCs w:val="28"/>
                    </w:rPr>
                    <w:t> 342,2</w:t>
                  </w:r>
                  <w:r w:rsidRPr="00B41987">
                    <w:rPr>
                      <w:szCs w:val="28"/>
                    </w:rPr>
                    <w:t xml:space="preserve"> тыс. руб.;</w:t>
                  </w:r>
                </w:p>
              </w:tc>
            </w:tr>
            <w:tr w:rsidR="00950E7E" w:rsidRPr="00B41987" w:rsidTr="003F5948">
              <w:tblPrEx>
                <w:tblCellMar>
                  <w:top w:w="0" w:type="dxa"/>
                  <w:left w:w="0" w:type="dxa"/>
                  <w:bottom w:w="0" w:type="dxa"/>
                  <w:right w:w="0" w:type="dxa"/>
                </w:tblCellMar>
              </w:tblPrEx>
              <w:tc>
                <w:tcPr>
                  <w:tcW w:w="1410" w:type="dxa"/>
                  <w:tcBorders>
                    <w:top w:val="nil"/>
                    <w:left w:val="nil"/>
                    <w:bottom w:val="nil"/>
                    <w:right w:val="nil"/>
                  </w:tcBorders>
                  <w:vAlign w:val="center"/>
                </w:tcPr>
                <w:p w:rsidR="00950E7E" w:rsidRPr="00B41987" w:rsidRDefault="00950E7E" w:rsidP="003F5948">
                  <w:pPr>
                    <w:rPr>
                      <w:szCs w:val="28"/>
                    </w:rPr>
                  </w:pPr>
                  <w:r w:rsidRPr="00B41987">
                    <w:rPr>
                      <w:szCs w:val="28"/>
                    </w:rPr>
                    <w:t>2021 год -</w:t>
                  </w:r>
                </w:p>
              </w:tc>
              <w:tc>
                <w:tcPr>
                  <w:tcW w:w="4719" w:type="dxa"/>
                  <w:tcBorders>
                    <w:top w:val="nil"/>
                    <w:left w:val="nil"/>
                    <w:bottom w:val="nil"/>
                    <w:right w:val="nil"/>
                  </w:tcBorders>
                  <w:vAlign w:val="center"/>
                </w:tcPr>
                <w:p w:rsidR="00950E7E" w:rsidRPr="00B41987" w:rsidRDefault="00950E7E" w:rsidP="0085641B">
                  <w:pPr>
                    <w:rPr>
                      <w:szCs w:val="28"/>
                    </w:rPr>
                  </w:pPr>
                  <w:r w:rsidRPr="00B41987">
                    <w:rPr>
                      <w:szCs w:val="28"/>
                    </w:rPr>
                    <w:t xml:space="preserve"> </w:t>
                  </w:r>
                  <w:r w:rsidR="0085641B">
                    <w:rPr>
                      <w:szCs w:val="28"/>
                    </w:rPr>
                    <w:t>203 455,3</w:t>
                  </w:r>
                  <w:r w:rsidRPr="00B41987">
                    <w:rPr>
                      <w:szCs w:val="28"/>
                    </w:rPr>
                    <w:t xml:space="preserve"> тыс. руб.»;</w:t>
                  </w:r>
                </w:p>
              </w:tc>
            </w:tr>
          </w:tbl>
          <w:p w:rsidR="00950E7E" w:rsidRPr="00B41987" w:rsidRDefault="00950E7E" w:rsidP="003F5948">
            <w:pPr>
              <w:pStyle w:val="a6"/>
              <w:jc w:val="both"/>
              <w:rPr>
                <w:sz w:val="28"/>
                <w:szCs w:val="28"/>
              </w:rPr>
            </w:pPr>
          </w:p>
        </w:tc>
      </w:tr>
    </w:tbl>
    <w:p w:rsidR="00950E7E" w:rsidRDefault="00950E7E" w:rsidP="0085641B">
      <w:pPr>
        <w:widowControl w:val="0"/>
        <w:autoSpaceDE w:val="0"/>
        <w:autoSpaceDN w:val="0"/>
        <w:adjustRightInd w:val="0"/>
        <w:jc w:val="both"/>
        <w:rPr>
          <w:szCs w:val="28"/>
        </w:rPr>
      </w:pPr>
    </w:p>
    <w:p w:rsidR="00FA4540" w:rsidRPr="00B41987" w:rsidRDefault="002D31F5" w:rsidP="005714C3">
      <w:pPr>
        <w:widowControl w:val="0"/>
        <w:autoSpaceDE w:val="0"/>
        <w:autoSpaceDN w:val="0"/>
        <w:adjustRightInd w:val="0"/>
        <w:ind w:firstLine="709"/>
        <w:jc w:val="both"/>
        <w:rPr>
          <w:szCs w:val="28"/>
        </w:rPr>
      </w:pPr>
      <w:r>
        <w:rPr>
          <w:szCs w:val="28"/>
        </w:rPr>
        <w:t>5</w:t>
      </w:r>
      <w:r w:rsidR="00FA4540" w:rsidRPr="00B41987">
        <w:rPr>
          <w:szCs w:val="28"/>
        </w:rPr>
        <w:t>. В подпрограмме «Развитие материально-технической базы отрасли «Физическая культура и спорт»:</w:t>
      </w:r>
    </w:p>
    <w:p w:rsidR="00FA4540" w:rsidRPr="00B41987" w:rsidRDefault="00FA4540" w:rsidP="005714C3">
      <w:pPr>
        <w:tabs>
          <w:tab w:val="left" w:pos="993"/>
        </w:tabs>
        <w:ind w:firstLine="743"/>
        <w:jc w:val="both"/>
        <w:rPr>
          <w:szCs w:val="28"/>
        </w:rPr>
      </w:pPr>
      <w:r w:rsidRPr="00B41987">
        <w:rPr>
          <w:szCs w:val="28"/>
        </w:rPr>
        <w:t>1) в паспорте подпрограммы:</w:t>
      </w:r>
    </w:p>
    <w:p w:rsidR="00FA4540" w:rsidRPr="00B41987" w:rsidRDefault="00FA4540" w:rsidP="005714C3">
      <w:pPr>
        <w:widowControl w:val="0"/>
        <w:ind w:firstLine="709"/>
        <w:jc w:val="both"/>
        <w:rPr>
          <w:szCs w:val="28"/>
        </w:rPr>
      </w:pPr>
      <w:r w:rsidRPr="00B41987">
        <w:rPr>
          <w:szCs w:val="28"/>
        </w:rPr>
        <w:t>позицию «Объемы бюджетных ассигнований подпрограммы» изложить в следующей редакции:</w:t>
      </w:r>
    </w:p>
    <w:p w:rsidR="00FA4540" w:rsidRPr="00B41987" w:rsidRDefault="00FA4540" w:rsidP="005714C3">
      <w:pPr>
        <w:widowControl w:val="0"/>
        <w:autoSpaceDE w:val="0"/>
        <w:autoSpaceDN w:val="0"/>
        <w:adjustRightInd w:val="0"/>
        <w:ind w:firstLine="709"/>
        <w:jc w:val="both"/>
        <w:rPr>
          <w:szCs w:val="28"/>
        </w:rPr>
      </w:pPr>
    </w:p>
    <w:tbl>
      <w:tblPr>
        <w:tblW w:w="9360" w:type="dxa"/>
        <w:tblCellSpacing w:w="0" w:type="auto"/>
        <w:tblInd w:w="108" w:type="dxa"/>
        <w:tblCellMar>
          <w:left w:w="0" w:type="dxa"/>
          <w:right w:w="0" w:type="dxa"/>
        </w:tblCellMar>
        <w:tblLook w:val="0000"/>
      </w:tblPr>
      <w:tblGrid>
        <w:gridCol w:w="2552"/>
        <w:gridCol w:w="6808"/>
      </w:tblGrid>
      <w:tr w:rsidR="00FA4540" w:rsidRPr="00B41987" w:rsidTr="00B655B0">
        <w:tblPrEx>
          <w:tblCellMar>
            <w:top w:w="0" w:type="dxa"/>
            <w:left w:w="0" w:type="dxa"/>
            <w:bottom w:w="0" w:type="dxa"/>
            <w:right w:w="0" w:type="dxa"/>
          </w:tblCellMar>
        </w:tblPrEx>
        <w:trPr>
          <w:tblCellSpacing w:w="0" w:type="auto"/>
        </w:trPr>
        <w:tc>
          <w:tcPr>
            <w:tcW w:w="2552" w:type="dxa"/>
            <w:tcMar>
              <w:top w:w="0" w:type="dxa"/>
              <w:left w:w="108" w:type="dxa"/>
              <w:bottom w:w="0" w:type="dxa"/>
              <w:right w:w="108" w:type="dxa"/>
            </w:tcMar>
          </w:tcPr>
          <w:p w:rsidR="00FA4540" w:rsidRPr="00B41987" w:rsidRDefault="00FA4540" w:rsidP="005714C3">
            <w:pPr>
              <w:jc w:val="both"/>
              <w:rPr>
                <w:szCs w:val="28"/>
              </w:rPr>
            </w:pPr>
            <w:r w:rsidRPr="00B41987">
              <w:rPr>
                <w:szCs w:val="28"/>
              </w:rPr>
              <w:t>«Объемы бюджетных ассигнований подпрограммы</w:t>
            </w:r>
          </w:p>
          <w:p w:rsidR="00FA4540" w:rsidRPr="00B41987" w:rsidRDefault="00FA4540" w:rsidP="005714C3">
            <w:pPr>
              <w:jc w:val="both"/>
              <w:rPr>
                <w:szCs w:val="28"/>
              </w:rPr>
            </w:pPr>
          </w:p>
        </w:tc>
        <w:tc>
          <w:tcPr>
            <w:tcW w:w="6808" w:type="dxa"/>
            <w:tcMar>
              <w:top w:w="0" w:type="dxa"/>
              <w:left w:w="108" w:type="dxa"/>
              <w:bottom w:w="0" w:type="dxa"/>
              <w:right w:w="108" w:type="dxa"/>
            </w:tcMar>
          </w:tcPr>
          <w:p w:rsidR="00FA4540" w:rsidRPr="00B41987" w:rsidRDefault="00FA4540" w:rsidP="005714C3">
            <w:pPr>
              <w:jc w:val="both"/>
              <w:rPr>
                <w:szCs w:val="28"/>
              </w:rPr>
            </w:pPr>
            <w:r w:rsidRPr="00B41987">
              <w:rPr>
                <w:szCs w:val="28"/>
              </w:rPr>
              <w:t>Общий объем финансового обеспечения    подпрограммы –</w:t>
            </w:r>
            <w:r w:rsidR="00407DF5" w:rsidRPr="00B41987">
              <w:rPr>
                <w:szCs w:val="28"/>
              </w:rPr>
              <w:t xml:space="preserve"> </w:t>
            </w:r>
            <w:r w:rsidR="002D31F5">
              <w:rPr>
                <w:szCs w:val="28"/>
              </w:rPr>
              <w:t>42</w:t>
            </w:r>
            <w:r w:rsidR="009425F6" w:rsidRPr="009425F6">
              <w:rPr>
                <w:szCs w:val="28"/>
              </w:rPr>
              <w:t>9</w:t>
            </w:r>
            <w:r w:rsidR="002D31F5">
              <w:rPr>
                <w:szCs w:val="28"/>
              </w:rPr>
              <w:t> 400,6</w:t>
            </w:r>
            <w:r w:rsidR="003C4627" w:rsidRPr="00B41987">
              <w:rPr>
                <w:szCs w:val="28"/>
              </w:rPr>
              <w:t xml:space="preserve"> </w:t>
            </w:r>
            <w:r w:rsidRPr="00B41987">
              <w:rPr>
                <w:szCs w:val="28"/>
              </w:rPr>
              <w:t>тыс. рублей, из них:</w:t>
            </w:r>
          </w:p>
          <w:p w:rsidR="00FA4540" w:rsidRPr="00B41987" w:rsidRDefault="00FA4540" w:rsidP="005714C3">
            <w:pPr>
              <w:jc w:val="both"/>
              <w:rPr>
                <w:szCs w:val="28"/>
              </w:rPr>
            </w:pPr>
            <w:r w:rsidRPr="00B41987">
              <w:rPr>
                <w:szCs w:val="28"/>
              </w:rPr>
              <w:t>с</w:t>
            </w:r>
            <w:r w:rsidR="00DF5CE8" w:rsidRPr="00B41987">
              <w:rPr>
                <w:szCs w:val="28"/>
              </w:rPr>
              <w:t>редства федерального бюджета –</w:t>
            </w:r>
            <w:r w:rsidR="00407DF5" w:rsidRPr="00B41987">
              <w:rPr>
                <w:szCs w:val="28"/>
              </w:rPr>
              <w:t xml:space="preserve"> </w:t>
            </w:r>
            <w:r w:rsidR="0085641B">
              <w:rPr>
                <w:szCs w:val="28"/>
              </w:rPr>
              <w:t>338 880,8</w:t>
            </w:r>
            <w:r w:rsidR="003C4627" w:rsidRPr="00B41987">
              <w:rPr>
                <w:szCs w:val="28"/>
              </w:rPr>
              <w:t xml:space="preserve"> </w:t>
            </w:r>
            <w:r w:rsidRPr="00B41987">
              <w:rPr>
                <w:szCs w:val="28"/>
              </w:rPr>
              <w:t>тыс. рублей, в том числе по годам:</w:t>
            </w:r>
          </w:p>
          <w:tbl>
            <w:tblPr>
              <w:tblW w:w="0" w:type="auto"/>
              <w:tblInd w:w="34" w:type="dxa"/>
              <w:tblCellMar>
                <w:left w:w="0" w:type="dxa"/>
                <w:right w:w="0" w:type="dxa"/>
              </w:tblCellMar>
              <w:tblLook w:val="04A0"/>
            </w:tblPr>
            <w:tblGrid>
              <w:gridCol w:w="1410"/>
              <w:gridCol w:w="4719"/>
            </w:tblGrid>
            <w:tr w:rsidR="00FA4540" w:rsidRPr="00B41987" w:rsidTr="00B655B0">
              <w:tblPrEx>
                <w:tblCellMar>
                  <w:top w:w="0" w:type="dxa"/>
                  <w:left w:w="0" w:type="dxa"/>
                  <w:bottom w:w="0" w:type="dxa"/>
                  <w:right w:w="0" w:type="dxa"/>
                </w:tblCellMar>
              </w:tblPrEx>
              <w:tc>
                <w:tcPr>
                  <w:tcW w:w="1410" w:type="dxa"/>
                  <w:tcBorders>
                    <w:top w:val="nil"/>
                    <w:left w:val="nil"/>
                    <w:bottom w:val="nil"/>
                    <w:right w:val="nil"/>
                  </w:tcBorders>
                  <w:vAlign w:val="center"/>
                </w:tcPr>
                <w:p w:rsidR="00FA4540" w:rsidRPr="00B41987" w:rsidRDefault="00FA4540" w:rsidP="005714C3">
                  <w:pPr>
                    <w:rPr>
                      <w:szCs w:val="28"/>
                    </w:rPr>
                  </w:pPr>
                  <w:r w:rsidRPr="00B41987">
                    <w:rPr>
                      <w:szCs w:val="28"/>
                    </w:rPr>
                    <w:t xml:space="preserve">2016 год - </w:t>
                  </w:r>
                </w:p>
              </w:tc>
              <w:tc>
                <w:tcPr>
                  <w:tcW w:w="4719" w:type="dxa"/>
                  <w:tcBorders>
                    <w:top w:val="nil"/>
                    <w:left w:val="nil"/>
                    <w:bottom w:val="nil"/>
                    <w:right w:val="nil"/>
                  </w:tcBorders>
                  <w:vAlign w:val="center"/>
                </w:tcPr>
                <w:p w:rsidR="00FA4540" w:rsidRPr="00B41987" w:rsidRDefault="00FA4540" w:rsidP="005714C3">
                  <w:pPr>
                    <w:rPr>
                      <w:szCs w:val="28"/>
                    </w:rPr>
                  </w:pPr>
                  <w:r w:rsidRPr="00B41987">
                    <w:rPr>
                      <w:szCs w:val="28"/>
                    </w:rPr>
                    <w:t xml:space="preserve"> 24 129,0 тыс. руб.;</w:t>
                  </w:r>
                </w:p>
              </w:tc>
            </w:tr>
            <w:tr w:rsidR="004C02C0" w:rsidRPr="00B41987" w:rsidTr="00B655B0">
              <w:tblPrEx>
                <w:tblCellMar>
                  <w:top w:w="0" w:type="dxa"/>
                  <w:left w:w="0" w:type="dxa"/>
                  <w:bottom w:w="0" w:type="dxa"/>
                  <w:right w:w="0" w:type="dxa"/>
                </w:tblCellMar>
              </w:tblPrEx>
              <w:tc>
                <w:tcPr>
                  <w:tcW w:w="1410" w:type="dxa"/>
                  <w:tcBorders>
                    <w:top w:val="nil"/>
                    <w:left w:val="nil"/>
                    <w:bottom w:val="nil"/>
                    <w:right w:val="nil"/>
                  </w:tcBorders>
                  <w:vAlign w:val="center"/>
                </w:tcPr>
                <w:p w:rsidR="004C02C0" w:rsidRPr="00B41987" w:rsidRDefault="004C02C0" w:rsidP="005714C3">
                  <w:pPr>
                    <w:rPr>
                      <w:szCs w:val="28"/>
                    </w:rPr>
                  </w:pPr>
                  <w:r w:rsidRPr="00B41987">
                    <w:rPr>
                      <w:szCs w:val="28"/>
                    </w:rPr>
                    <w:t>2018 год -</w:t>
                  </w:r>
                </w:p>
              </w:tc>
              <w:tc>
                <w:tcPr>
                  <w:tcW w:w="4719" w:type="dxa"/>
                  <w:tcBorders>
                    <w:top w:val="nil"/>
                    <w:left w:val="nil"/>
                    <w:bottom w:val="nil"/>
                    <w:right w:val="nil"/>
                  </w:tcBorders>
                  <w:vAlign w:val="center"/>
                </w:tcPr>
                <w:p w:rsidR="004C02C0" w:rsidRPr="00B41987" w:rsidRDefault="004C02C0" w:rsidP="005714C3">
                  <w:pPr>
                    <w:rPr>
                      <w:szCs w:val="28"/>
                    </w:rPr>
                  </w:pPr>
                  <w:r w:rsidRPr="00B41987">
                    <w:rPr>
                      <w:szCs w:val="28"/>
                    </w:rPr>
                    <w:t xml:space="preserve"> 23 164,2 тыс. руб.;</w:t>
                  </w:r>
                </w:p>
              </w:tc>
            </w:tr>
            <w:tr w:rsidR="00FA4540" w:rsidRPr="00B41987" w:rsidTr="00B655B0">
              <w:tblPrEx>
                <w:tblCellMar>
                  <w:top w:w="0" w:type="dxa"/>
                  <w:left w:w="0" w:type="dxa"/>
                  <w:bottom w:w="0" w:type="dxa"/>
                  <w:right w:w="0" w:type="dxa"/>
                </w:tblCellMar>
              </w:tblPrEx>
              <w:tc>
                <w:tcPr>
                  <w:tcW w:w="1410" w:type="dxa"/>
                  <w:tcBorders>
                    <w:top w:val="nil"/>
                    <w:left w:val="nil"/>
                    <w:bottom w:val="nil"/>
                    <w:right w:val="nil"/>
                  </w:tcBorders>
                  <w:vAlign w:val="center"/>
                </w:tcPr>
                <w:p w:rsidR="00FA4540" w:rsidRPr="00B41987" w:rsidRDefault="00FA4540" w:rsidP="005714C3">
                  <w:pPr>
                    <w:rPr>
                      <w:szCs w:val="28"/>
                    </w:rPr>
                  </w:pPr>
                  <w:r w:rsidRPr="00B41987">
                    <w:rPr>
                      <w:szCs w:val="28"/>
                    </w:rPr>
                    <w:t>201</w:t>
                  </w:r>
                  <w:r w:rsidR="00DF5CE8" w:rsidRPr="00B41987">
                    <w:rPr>
                      <w:szCs w:val="28"/>
                    </w:rPr>
                    <w:t>9</w:t>
                  </w:r>
                  <w:r w:rsidRPr="00B41987">
                    <w:rPr>
                      <w:szCs w:val="28"/>
                    </w:rPr>
                    <w:t xml:space="preserve"> год -</w:t>
                  </w:r>
                </w:p>
              </w:tc>
              <w:tc>
                <w:tcPr>
                  <w:tcW w:w="4719" w:type="dxa"/>
                  <w:tcBorders>
                    <w:top w:val="nil"/>
                    <w:left w:val="nil"/>
                    <w:bottom w:val="nil"/>
                    <w:right w:val="nil"/>
                  </w:tcBorders>
                  <w:vAlign w:val="center"/>
                </w:tcPr>
                <w:p w:rsidR="00FA4540" w:rsidRPr="00B41987" w:rsidRDefault="00DF5CE8" w:rsidP="0085641B">
                  <w:pPr>
                    <w:rPr>
                      <w:szCs w:val="28"/>
                    </w:rPr>
                  </w:pPr>
                  <w:r w:rsidRPr="00B41987">
                    <w:rPr>
                      <w:szCs w:val="28"/>
                    </w:rPr>
                    <w:t xml:space="preserve"> </w:t>
                  </w:r>
                  <w:r w:rsidR="0085641B">
                    <w:rPr>
                      <w:szCs w:val="28"/>
                    </w:rPr>
                    <w:t>193 184,2</w:t>
                  </w:r>
                  <w:r w:rsidR="00F64D50" w:rsidRPr="00B41987">
                    <w:rPr>
                      <w:szCs w:val="28"/>
                    </w:rPr>
                    <w:t xml:space="preserve"> </w:t>
                  </w:r>
                  <w:r w:rsidR="00FA4540" w:rsidRPr="00B41987">
                    <w:rPr>
                      <w:szCs w:val="28"/>
                    </w:rPr>
                    <w:t>тыс. руб.;</w:t>
                  </w:r>
                </w:p>
              </w:tc>
            </w:tr>
            <w:tr w:rsidR="00DF5CE8" w:rsidRPr="00B41987" w:rsidTr="00B655B0">
              <w:tblPrEx>
                <w:tblCellMar>
                  <w:top w:w="0" w:type="dxa"/>
                  <w:left w:w="0" w:type="dxa"/>
                  <w:bottom w:w="0" w:type="dxa"/>
                  <w:right w:w="0" w:type="dxa"/>
                </w:tblCellMar>
              </w:tblPrEx>
              <w:tc>
                <w:tcPr>
                  <w:tcW w:w="1410" w:type="dxa"/>
                  <w:tcBorders>
                    <w:top w:val="nil"/>
                    <w:left w:val="nil"/>
                    <w:bottom w:val="nil"/>
                    <w:right w:val="nil"/>
                  </w:tcBorders>
                  <w:vAlign w:val="center"/>
                </w:tcPr>
                <w:p w:rsidR="00DF5CE8" w:rsidRPr="00B41987" w:rsidRDefault="00DF5CE8" w:rsidP="005714C3">
                  <w:pPr>
                    <w:rPr>
                      <w:szCs w:val="28"/>
                    </w:rPr>
                  </w:pPr>
                  <w:r w:rsidRPr="00B41987">
                    <w:rPr>
                      <w:szCs w:val="28"/>
                    </w:rPr>
                    <w:t>2020 год -</w:t>
                  </w:r>
                </w:p>
              </w:tc>
              <w:tc>
                <w:tcPr>
                  <w:tcW w:w="4719" w:type="dxa"/>
                  <w:tcBorders>
                    <w:top w:val="nil"/>
                    <w:left w:val="nil"/>
                    <w:bottom w:val="nil"/>
                    <w:right w:val="nil"/>
                  </w:tcBorders>
                  <w:vAlign w:val="center"/>
                </w:tcPr>
                <w:p w:rsidR="00DF5CE8" w:rsidRPr="00B41987" w:rsidRDefault="001B3E5A" w:rsidP="0085641B">
                  <w:pPr>
                    <w:rPr>
                      <w:szCs w:val="28"/>
                    </w:rPr>
                  </w:pPr>
                  <w:r w:rsidRPr="00B41987">
                    <w:rPr>
                      <w:szCs w:val="28"/>
                    </w:rPr>
                    <w:t xml:space="preserve"> </w:t>
                  </w:r>
                  <w:r w:rsidR="0085641B">
                    <w:rPr>
                      <w:szCs w:val="28"/>
                    </w:rPr>
                    <w:t>20 322,2</w:t>
                  </w:r>
                  <w:r w:rsidR="003C4627" w:rsidRPr="00B41987">
                    <w:rPr>
                      <w:szCs w:val="28"/>
                    </w:rPr>
                    <w:t xml:space="preserve"> </w:t>
                  </w:r>
                  <w:r w:rsidR="00DF5CE8" w:rsidRPr="00B41987">
                    <w:rPr>
                      <w:szCs w:val="28"/>
                    </w:rPr>
                    <w:t>тыс. руб.;</w:t>
                  </w:r>
                </w:p>
              </w:tc>
            </w:tr>
            <w:tr w:rsidR="00DF5CE8" w:rsidRPr="00B41987" w:rsidTr="00B655B0">
              <w:tblPrEx>
                <w:tblCellMar>
                  <w:top w:w="0" w:type="dxa"/>
                  <w:left w:w="0" w:type="dxa"/>
                  <w:bottom w:w="0" w:type="dxa"/>
                  <w:right w:w="0" w:type="dxa"/>
                </w:tblCellMar>
              </w:tblPrEx>
              <w:tc>
                <w:tcPr>
                  <w:tcW w:w="1410" w:type="dxa"/>
                  <w:tcBorders>
                    <w:top w:val="nil"/>
                    <w:left w:val="nil"/>
                    <w:bottom w:val="nil"/>
                    <w:right w:val="nil"/>
                  </w:tcBorders>
                  <w:vAlign w:val="center"/>
                </w:tcPr>
                <w:p w:rsidR="00DF5CE8" w:rsidRPr="00B41987" w:rsidRDefault="00DF5CE8" w:rsidP="005714C3">
                  <w:pPr>
                    <w:rPr>
                      <w:szCs w:val="28"/>
                    </w:rPr>
                  </w:pPr>
                  <w:r w:rsidRPr="00B41987">
                    <w:rPr>
                      <w:szCs w:val="28"/>
                    </w:rPr>
                    <w:t>2021 год -</w:t>
                  </w:r>
                </w:p>
              </w:tc>
              <w:tc>
                <w:tcPr>
                  <w:tcW w:w="4719" w:type="dxa"/>
                  <w:tcBorders>
                    <w:top w:val="nil"/>
                    <w:left w:val="nil"/>
                    <w:bottom w:val="nil"/>
                    <w:right w:val="nil"/>
                  </w:tcBorders>
                  <w:vAlign w:val="center"/>
                </w:tcPr>
                <w:p w:rsidR="00DF5CE8" w:rsidRPr="00B41987" w:rsidRDefault="001B3E5A" w:rsidP="0085641B">
                  <w:pPr>
                    <w:rPr>
                      <w:szCs w:val="28"/>
                    </w:rPr>
                  </w:pPr>
                  <w:r w:rsidRPr="00B41987">
                    <w:rPr>
                      <w:szCs w:val="28"/>
                    </w:rPr>
                    <w:t xml:space="preserve"> </w:t>
                  </w:r>
                  <w:r w:rsidR="0085641B">
                    <w:rPr>
                      <w:szCs w:val="28"/>
                    </w:rPr>
                    <w:t>78 081,2</w:t>
                  </w:r>
                  <w:r w:rsidR="00DF5CE8" w:rsidRPr="00B41987">
                    <w:rPr>
                      <w:szCs w:val="28"/>
                    </w:rPr>
                    <w:t xml:space="preserve"> тыс. руб.;</w:t>
                  </w:r>
                </w:p>
              </w:tc>
            </w:tr>
          </w:tbl>
          <w:p w:rsidR="00FA4540" w:rsidRPr="00B41987" w:rsidRDefault="00FA4540" w:rsidP="005714C3">
            <w:pPr>
              <w:jc w:val="both"/>
              <w:rPr>
                <w:szCs w:val="28"/>
              </w:rPr>
            </w:pPr>
            <w:r w:rsidRPr="00B41987">
              <w:rPr>
                <w:szCs w:val="28"/>
              </w:rPr>
              <w:t>средства краевого бюджета –</w:t>
            </w:r>
            <w:r w:rsidR="00667124" w:rsidRPr="00B41987">
              <w:rPr>
                <w:szCs w:val="28"/>
              </w:rPr>
              <w:t xml:space="preserve"> </w:t>
            </w:r>
            <w:r w:rsidR="009425F6" w:rsidRPr="009425F6">
              <w:rPr>
                <w:szCs w:val="28"/>
              </w:rPr>
              <w:t>90</w:t>
            </w:r>
            <w:r w:rsidR="002D31F5">
              <w:rPr>
                <w:szCs w:val="28"/>
              </w:rPr>
              <w:t> 519,8</w:t>
            </w:r>
            <w:r w:rsidR="003C4627" w:rsidRPr="00B41987">
              <w:rPr>
                <w:szCs w:val="28"/>
              </w:rPr>
              <w:t xml:space="preserve"> </w:t>
            </w:r>
            <w:r w:rsidRPr="00B41987">
              <w:rPr>
                <w:szCs w:val="28"/>
              </w:rPr>
              <w:t>тыс. рублей, в том числе по годам:</w:t>
            </w:r>
          </w:p>
          <w:tbl>
            <w:tblPr>
              <w:tblW w:w="0" w:type="auto"/>
              <w:tblInd w:w="34" w:type="dxa"/>
              <w:tblCellMar>
                <w:left w:w="0" w:type="dxa"/>
                <w:right w:w="0" w:type="dxa"/>
              </w:tblCellMar>
              <w:tblLook w:val="04A0"/>
            </w:tblPr>
            <w:tblGrid>
              <w:gridCol w:w="1410"/>
              <w:gridCol w:w="4719"/>
            </w:tblGrid>
            <w:tr w:rsidR="00FA4540" w:rsidRPr="00B41987" w:rsidTr="00B655B0">
              <w:tblPrEx>
                <w:tblCellMar>
                  <w:top w:w="0" w:type="dxa"/>
                  <w:left w:w="0" w:type="dxa"/>
                  <w:bottom w:w="0" w:type="dxa"/>
                  <w:right w:w="0" w:type="dxa"/>
                </w:tblCellMar>
              </w:tblPrEx>
              <w:tc>
                <w:tcPr>
                  <w:tcW w:w="1410" w:type="dxa"/>
                  <w:tcBorders>
                    <w:top w:val="nil"/>
                    <w:left w:val="nil"/>
                    <w:bottom w:val="nil"/>
                    <w:right w:val="nil"/>
                  </w:tcBorders>
                  <w:vAlign w:val="center"/>
                </w:tcPr>
                <w:p w:rsidR="00FA4540" w:rsidRPr="00B41987" w:rsidRDefault="00FA4540" w:rsidP="005714C3">
                  <w:pPr>
                    <w:rPr>
                      <w:szCs w:val="28"/>
                    </w:rPr>
                  </w:pPr>
                  <w:r w:rsidRPr="00B41987">
                    <w:rPr>
                      <w:szCs w:val="28"/>
                    </w:rPr>
                    <w:lastRenderedPageBreak/>
                    <w:t xml:space="preserve">2016 год - </w:t>
                  </w:r>
                </w:p>
              </w:tc>
              <w:tc>
                <w:tcPr>
                  <w:tcW w:w="4719" w:type="dxa"/>
                  <w:tcBorders>
                    <w:top w:val="nil"/>
                    <w:left w:val="nil"/>
                    <w:bottom w:val="nil"/>
                    <w:right w:val="nil"/>
                  </w:tcBorders>
                  <w:vAlign w:val="center"/>
                </w:tcPr>
                <w:p w:rsidR="00FA4540" w:rsidRPr="00B41987" w:rsidRDefault="00FA4540" w:rsidP="005714C3">
                  <w:pPr>
                    <w:rPr>
                      <w:szCs w:val="28"/>
                    </w:rPr>
                  </w:pPr>
                  <w:r w:rsidRPr="00B41987">
                    <w:rPr>
                      <w:szCs w:val="28"/>
                    </w:rPr>
                    <w:t xml:space="preserve"> 7 996,5 тыс. руб.;</w:t>
                  </w:r>
                </w:p>
              </w:tc>
            </w:tr>
            <w:tr w:rsidR="00FA4540" w:rsidRPr="00B41987" w:rsidTr="00B655B0">
              <w:tblPrEx>
                <w:tblCellMar>
                  <w:top w:w="0" w:type="dxa"/>
                  <w:left w:w="0" w:type="dxa"/>
                  <w:bottom w:w="0" w:type="dxa"/>
                  <w:right w:w="0" w:type="dxa"/>
                </w:tblCellMar>
              </w:tblPrEx>
              <w:tc>
                <w:tcPr>
                  <w:tcW w:w="1410" w:type="dxa"/>
                  <w:tcBorders>
                    <w:top w:val="nil"/>
                    <w:left w:val="nil"/>
                    <w:bottom w:val="nil"/>
                    <w:right w:val="nil"/>
                  </w:tcBorders>
                  <w:vAlign w:val="center"/>
                </w:tcPr>
                <w:p w:rsidR="00FA4540" w:rsidRPr="00B41987" w:rsidRDefault="00FA4540" w:rsidP="005714C3">
                  <w:pPr>
                    <w:rPr>
                      <w:szCs w:val="28"/>
                    </w:rPr>
                  </w:pPr>
                  <w:r w:rsidRPr="00B41987">
                    <w:rPr>
                      <w:szCs w:val="28"/>
                    </w:rPr>
                    <w:t>2017 год -</w:t>
                  </w:r>
                </w:p>
              </w:tc>
              <w:tc>
                <w:tcPr>
                  <w:tcW w:w="4719" w:type="dxa"/>
                  <w:tcBorders>
                    <w:top w:val="nil"/>
                    <w:left w:val="nil"/>
                    <w:bottom w:val="nil"/>
                    <w:right w:val="nil"/>
                  </w:tcBorders>
                  <w:vAlign w:val="center"/>
                </w:tcPr>
                <w:p w:rsidR="00FA4540" w:rsidRPr="00B41987" w:rsidRDefault="00FA4540" w:rsidP="005714C3">
                  <w:pPr>
                    <w:rPr>
                      <w:szCs w:val="28"/>
                    </w:rPr>
                  </w:pPr>
                  <w:r w:rsidRPr="00B41987">
                    <w:rPr>
                      <w:szCs w:val="28"/>
                    </w:rPr>
                    <w:t xml:space="preserve"> 21 104,5 тыс. руб.;</w:t>
                  </w:r>
                </w:p>
              </w:tc>
            </w:tr>
            <w:tr w:rsidR="00FA4540" w:rsidRPr="00B41987" w:rsidTr="00B655B0">
              <w:tblPrEx>
                <w:tblCellMar>
                  <w:top w:w="0" w:type="dxa"/>
                  <w:left w:w="0" w:type="dxa"/>
                  <w:bottom w:w="0" w:type="dxa"/>
                  <w:right w:w="0" w:type="dxa"/>
                </w:tblCellMar>
              </w:tblPrEx>
              <w:tc>
                <w:tcPr>
                  <w:tcW w:w="1410" w:type="dxa"/>
                  <w:tcBorders>
                    <w:top w:val="nil"/>
                    <w:left w:val="nil"/>
                    <w:bottom w:val="nil"/>
                    <w:right w:val="nil"/>
                  </w:tcBorders>
                  <w:vAlign w:val="center"/>
                </w:tcPr>
                <w:p w:rsidR="00FA4540" w:rsidRPr="00B41987" w:rsidRDefault="00FA4540" w:rsidP="005714C3">
                  <w:pPr>
                    <w:rPr>
                      <w:szCs w:val="28"/>
                    </w:rPr>
                  </w:pPr>
                  <w:r w:rsidRPr="00B41987">
                    <w:rPr>
                      <w:szCs w:val="28"/>
                    </w:rPr>
                    <w:t>2018 год -</w:t>
                  </w:r>
                </w:p>
              </w:tc>
              <w:tc>
                <w:tcPr>
                  <w:tcW w:w="4719" w:type="dxa"/>
                  <w:tcBorders>
                    <w:top w:val="nil"/>
                    <w:left w:val="nil"/>
                    <w:bottom w:val="nil"/>
                    <w:right w:val="nil"/>
                  </w:tcBorders>
                  <w:vAlign w:val="center"/>
                </w:tcPr>
                <w:p w:rsidR="00FA4540" w:rsidRPr="00B41987" w:rsidRDefault="00FA4540" w:rsidP="005714C3">
                  <w:pPr>
                    <w:rPr>
                      <w:szCs w:val="28"/>
                    </w:rPr>
                  </w:pPr>
                  <w:r w:rsidRPr="00B41987">
                    <w:rPr>
                      <w:szCs w:val="28"/>
                    </w:rPr>
                    <w:t xml:space="preserve"> </w:t>
                  </w:r>
                  <w:r w:rsidR="00C604FD" w:rsidRPr="00B41987">
                    <w:rPr>
                      <w:szCs w:val="28"/>
                    </w:rPr>
                    <w:t>20</w:t>
                  </w:r>
                  <w:r w:rsidRPr="00B41987">
                    <w:rPr>
                      <w:szCs w:val="28"/>
                    </w:rPr>
                    <w:t> </w:t>
                  </w:r>
                  <w:r w:rsidR="00C604FD" w:rsidRPr="00B41987">
                    <w:rPr>
                      <w:szCs w:val="28"/>
                    </w:rPr>
                    <w:t>4</w:t>
                  </w:r>
                  <w:r w:rsidR="00DF5CE8" w:rsidRPr="00B41987">
                    <w:rPr>
                      <w:szCs w:val="28"/>
                    </w:rPr>
                    <w:t>38</w:t>
                  </w:r>
                  <w:r w:rsidRPr="00B41987">
                    <w:rPr>
                      <w:szCs w:val="28"/>
                    </w:rPr>
                    <w:t>,2 тыс. руб.;</w:t>
                  </w:r>
                </w:p>
              </w:tc>
            </w:tr>
            <w:tr w:rsidR="00FA4540" w:rsidRPr="00B41987" w:rsidTr="00B655B0">
              <w:tblPrEx>
                <w:tblCellMar>
                  <w:top w:w="0" w:type="dxa"/>
                  <w:left w:w="0" w:type="dxa"/>
                  <w:bottom w:w="0" w:type="dxa"/>
                  <w:right w:w="0" w:type="dxa"/>
                </w:tblCellMar>
              </w:tblPrEx>
              <w:tc>
                <w:tcPr>
                  <w:tcW w:w="1410" w:type="dxa"/>
                  <w:tcBorders>
                    <w:top w:val="nil"/>
                    <w:left w:val="nil"/>
                    <w:bottom w:val="nil"/>
                    <w:right w:val="nil"/>
                  </w:tcBorders>
                  <w:vAlign w:val="center"/>
                </w:tcPr>
                <w:p w:rsidR="00FA4540" w:rsidRPr="00B41987" w:rsidRDefault="00FA4540" w:rsidP="005714C3">
                  <w:pPr>
                    <w:rPr>
                      <w:szCs w:val="28"/>
                    </w:rPr>
                  </w:pPr>
                  <w:r w:rsidRPr="00B41987">
                    <w:rPr>
                      <w:szCs w:val="28"/>
                    </w:rPr>
                    <w:t>2019 год -</w:t>
                  </w:r>
                </w:p>
              </w:tc>
              <w:tc>
                <w:tcPr>
                  <w:tcW w:w="4719" w:type="dxa"/>
                  <w:tcBorders>
                    <w:top w:val="nil"/>
                    <w:left w:val="nil"/>
                    <w:bottom w:val="nil"/>
                    <w:right w:val="nil"/>
                  </w:tcBorders>
                  <w:vAlign w:val="center"/>
                </w:tcPr>
                <w:p w:rsidR="00FA4540" w:rsidRPr="00B41987" w:rsidRDefault="00DF5CE8" w:rsidP="0085641B">
                  <w:pPr>
                    <w:rPr>
                      <w:szCs w:val="28"/>
                    </w:rPr>
                  </w:pPr>
                  <w:r w:rsidRPr="00B41987">
                    <w:rPr>
                      <w:szCs w:val="28"/>
                    </w:rPr>
                    <w:t xml:space="preserve"> </w:t>
                  </w:r>
                  <w:r w:rsidR="0085641B">
                    <w:rPr>
                      <w:szCs w:val="28"/>
                    </w:rPr>
                    <w:t>3 942,5</w:t>
                  </w:r>
                  <w:r w:rsidR="00AC47D8" w:rsidRPr="00B41987">
                    <w:rPr>
                      <w:szCs w:val="28"/>
                    </w:rPr>
                    <w:t xml:space="preserve"> </w:t>
                  </w:r>
                  <w:r w:rsidR="00FA4540" w:rsidRPr="00B41987">
                    <w:rPr>
                      <w:szCs w:val="28"/>
                    </w:rPr>
                    <w:t>тыс. руб.;</w:t>
                  </w:r>
                </w:p>
              </w:tc>
            </w:tr>
            <w:tr w:rsidR="00FA4540" w:rsidRPr="00B41987" w:rsidTr="00B655B0">
              <w:tblPrEx>
                <w:tblCellMar>
                  <w:top w:w="0" w:type="dxa"/>
                  <w:left w:w="0" w:type="dxa"/>
                  <w:bottom w:w="0" w:type="dxa"/>
                  <w:right w:w="0" w:type="dxa"/>
                </w:tblCellMar>
              </w:tblPrEx>
              <w:tc>
                <w:tcPr>
                  <w:tcW w:w="1410" w:type="dxa"/>
                  <w:tcBorders>
                    <w:top w:val="nil"/>
                    <w:left w:val="nil"/>
                    <w:bottom w:val="nil"/>
                    <w:right w:val="nil"/>
                  </w:tcBorders>
                  <w:vAlign w:val="center"/>
                </w:tcPr>
                <w:p w:rsidR="00FA4540" w:rsidRPr="00B41987" w:rsidRDefault="00FA4540" w:rsidP="005714C3">
                  <w:pPr>
                    <w:rPr>
                      <w:szCs w:val="28"/>
                    </w:rPr>
                  </w:pPr>
                  <w:r w:rsidRPr="00B41987">
                    <w:rPr>
                      <w:szCs w:val="28"/>
                    </w:rPr>
                    <w:t>2020 год -</w:t>
                  </w:r>
                </w:p>
              </w:tc>
              <w:tc>
                <w:tcPr>
                  <w:tcW w:w="4719" w:type="dxa"/>
                  <w:tcBorders>
                    <w:top w:val="nil"/>
                    <w:left w:val="nil"/>
                    <w:bottom w:val="nil"/>
                    <w:right w:val="nil"/>
                  </w:tcBorders>
                  <w:vAlign w:val="center"/>
                </w:tcPr>
                <w:p w:rsidR="00FA4540" w:rsidRPr="00B41987" w:rsidRDefault="00FA4540" w:rsidP="002D31F5">
                  <w:pPr>
                    <w:rPr>
                      <w:szCs w:val="28"/>
                    </w:rPr>
                  </w:pPr>
                  <w:r w:rsidRPr="00B41987">
                    <w:rPr>
                      <w:szCs w:val="28"/>
                    </w:rPr>
                    <w:t xml:space="preserve"> </w:t>
                  </w:r>
                  <w:r w:rsidR="009425F6">
                    <w:rPr>
                      <w:szCs w:val="28"/>
                    </w:rPr>
                    <w:t>3</w:t>
                  </w:r>
                  <w:r w:rsidR="009425F6">
                    <w:rPr>
                      <w:szCs w:val="28"/>
                      <w:lang w:val="en-US"/>
                    </w:rPr>
                    <w:t>5</w:t>
                  </w:r>
                  <w:r w:rsidR="002D31F5">
                    <w:rPr>
                      <w:szCs w:val="28"/>
                    </w:rPr>
                    <w:t> 444,6</w:t>
                  </w:r>
                  <w:r w:rsidR="003C4627" w:rsidRPr="00B41987">
                    <w:rPr>
                      <w:szCs w:val="28"/>
                    </w:rPr>
                    <w:t xml:space="preserve"> </w:t>
                  </w:r>
                  <w:r w:rsidRPr="00B41987">
                    <w:rPr>
                      <w:szCs w:val="28"/>
                    </w:rPr>
                    <w:t>тыс. руб.;</w:t>
                  </w:r>
                </w:p>
              </w:tc>
            </w:tr>
            <w:tr w:rsidR="00FA4540" w:rsidRPr="00B41987" w:rsidTr="00B655B0">
              <w:tblPrEx>
                <w:tblCellMar>
                  <w:top w:w="0" w:type="dxa"/>
                  <w:left w:w="0" w:type="dxa"/>
                  <w:bottom w:w="0" w:type="dxa"/>
                  <w:right w:w="0" w:type="dxa"/>
                </w:tblCellMar>
              </w:tblPrEx>
              <w:tc>
                <w:tcPr>
                  <w:tcW w:w="1410" w:type="dxa"/>
                  <w:tcBorders>
                    <w:top w:val="nil"/>
                    <w:left w:val="nil"/>
                    <w:bottom w:val="nil"/>
                    <w:right w:val="nil"/>
                  </w:tcBorders>
                  <w:vAlign w:val="center"/>
                </w:tcPr>
                <w:p w:rsidR="00FA4540" w:rsidRPr="00B41987" w:rsidRDefault="00FA4540" w:rsidP="005714C3">
                  <w:pPr>
                    <w:rPr>
                      <w:szCs w:val="28"/>
                    </w:rPr>
                  </w:pPr>
                  <w:r w:rsidRPr="00B41987">
                    <w:rPr>
                      <w:szCs w:val="28"/>
                    </w:rPr>
                    <w:t xml:space="preserve">2021 год - </w:t>
                  </w:r>
                </w:p>
              </w:tc>
              <w:tc>
                <w:tcPr>
                  <w:tcW w:w="4719" w:type="dxa"/>
                  <w:tcBorders>
                    <w:top w:val="nil"/>
                    <w:left w:val="nil"/>
                    <w:bottom w:val="nil"/>
                    <w:right w:val="nil"/>
                  </w:tcBorders>
                  <w:vAlign w:val="center"/>
                </w:tcPr>
                <w:p w:rsidR="00FA4540" w:rsidRPr="00B41987" w:rsidRDefault="00DF5CE8" w:rsidP="009A1120">
                  <w:pPr>
                    <w:rPr>
                      <w:szCs w:val="28"/>
                    </w:rPr>
                  </w:pPr>
                  <w:r w:rsidRPr="00B41987">
                    <w:rPr>
                      <w:szCs w:val="28"/>
                    </w:rPr>
                    <w:t xml:space="preserve"> </w:t>
                  </w:r>
                  <w:r w:rsidR="008D067B">
                    <w:rPr>
                      <w:szCs w:val="28"/>
                    </w:rPr>
                    <w:t>1</w:t>
                  </w:r>
                  <w:r w:rsidR="009A1120">
                    <w:rPr>
                      <w:szCs w:val="28"/>
                    </w:rPr>
                    <w:t> 593</w:t>
                  </w:r>
                  <w:r w:rsidR="008D067B">
                    <w:rPr>
                      <w:szCs w:val="28"/>
                    </w:rPr>
                    <w:t>,</w:t>
                  </w:r>
                  <w:r w:rsidR="009A1120">
                    <w:rPr>
                      <w:szCs w:val="28"/>
                    </w:rPr>
                    <w:t>5</w:t>
                  </w:r>
                  <w:r w:rsidR="00914A0D" w:rsidRPr="00B41987">
                    <w:rPr>
                      <w:szCs w:val="28"/>
                    </w:rPr>
                    <w:t xml:space="preserve"> </w:t>
                  </w:r>
                  <w:r w:rsidR="00FA4540" w:rsidRPr="00B41987">
                    <w:rPr>
                      <w:szCs w:val="28"/>
                    </w:rPr>
                    <w:t>тыс. руб.»;</w:t>
                  </w:r>
                </w:p>
              </w:tc>
            </w:tr>
          </w:tbl>
          <w:p w:rsidR="00FA4540" w:rsidRPr="00B41987" w:rsidRDefault="00FA4540" w:rsidP="005714C3">
            <w:pPr>
              <w:jc w:val="both"/>
              <w:rPr>
                <w:szCs w:val="28"/>
              </w:rPr>
            </w:pPr>
          </w:p>
        </w:tc>
      </w:tr>
    </w:tbl>
    <w:p w:rsidR="005714C3" w:rsidRPr="00B41987" w:rsidRDefault="000E0CC1" w:rsidP="005714C3">
      <w:pPr>
        <w:pStyle w:val="a6"/>
        <w:tabs>
          <w:tab w:val="left" w:pos="709"/>
        </w:tabs>
        <w:ind w:firstLine="709"/>
        <w:jc w:val="both"/>
        <w:rPr>
          <w:sz w:val="28"/>
          <w:szCs w:val="28"/>
        </w:rPr>
      </w:pPr>
      <w:r w:rsidRPr="00B41987">
        <w:rPr>
          <w:sz w:val="28"/>
          <w:szCs w:val="28"/>
        </w:rPr>
        <w:lastRenderedPageBreak/>
        <w:t>2</w:t>
      </w:r>
      <w:r w:rsidR="002357A4" w:rsidRPr="00B41987">
        <w:rPr>
          <w:sz w:val="28"/>
          <w:szCs w:val="28"/>
        </w:rPr>
        <w:t>) раздел</w:t>
      </w:r>
      <w:r w:rsidR="00302372" w:rsidRPr="00B41987">
        <w:rPr>
          <w:sz w:val="28"/>
          <w:szCs w:val="28"/>
        </w:rPr>
        <w:t xml:space="preserve"> 2 «Перечень приоритетов государственной политики в сфере реализации подпрограммы» дополнить абзацем следующего содержания:</w:t>
      </w:r>
    </w:p>
    <w:p w:rsidR="008D067B" w:rsidRPr="00B41987" w:rsidRDefault="008D067B" w:rsidP="008D067B">
      <w:pPr>
        <w:widowControl w:val="0"/>
        <w:ind w:firstLine="709"/>
        <w:jc w:val="both"/>
        <w:rPr>
          <w:szCs w:val="28"/>
        </w:rPr>
      </w:pPr>
      <w:r w:rsidRPr="00B41987">
        <w:rPr>
          <w:szCs w:val="28"/>
        </w:rPr>
        <w:t>«</w:t>
      </w:r>
      <w:r>
        <w:rPr>
          <w:szCs w:val="28"/>
        </w:rPr>
        <w:t>Планом социального развития центров экономического роста Забайкальского края</w:t>
      </w:r>
      <w:r w:rsidRPr="00B41987">
        <w:rPr>
          <w:szCs w:val="28"/>
        </w:rPr>
        <w:t>».».</w:t>
      </w:r>
    </w:p>
    <w:p w:rsidR="00302372" w:rsidRPr="00B41987" w:rsidRDefault="00302372" w:rsidP="005714C3">
      <w:pPr>
        <w:pStyle w:val="a6"/>
        <w:tabs>
          <w:tab w:val="left" w:pos="709"/>
        </w:tabs>
        <w:ind w:firstLine="709"/>
        <w:jc w:val="both"/>
        <w:rPr>
          <w:sz w:val="28"/>
          <w:szCs w:val="28"/>
        </w:rPr>
      </w:pPr>
    </w:p>
    <w:p w:rsidR="00D729AE" w:rsidRDefault="002D31F5" w:rsidP="005714C3">
      <w:pPr>
        <w:pStyle w:val="a6"/>
        <w:tabs>
          <w:tab w:val="left" w:pos="709"/>
        </w:tabs>
        <w:ind w:firstLine="709"/>
        <w:jc w:val="both"/>
        <w:rPr>
          <w:sz w:val="28"/>
          <w:szCs w:val="28"/>
        </w:rPr>
      </w:pPr>
      <w:r>
        <w:rPr>
          <w:sz w:val="28"/>
          <w:szCs w:val="28"/>
        </w:rPr>
        <w:t>6</w:t>
      </w:r>
      <w:r w:rsidR="00FA4540" w:rsidRPr="00B41987">
        <w:rPr>
          <w:sz w:val="28"/>
          <w:szCs w:val="28"/>
        </w:rPr>
        <w:t xml:space="preserve">. Приложение «Основные мероприятия, мероприятия, показатели и объемы финансирования государственной программы «Развитие физической культуры и спорта в Забайкальском крае» </w:t>
      </w:r>
      <w:r w:rsidR="00F45067">
        <w:rPr>
          <w:sz w:val="28"/>
          <w:szCs w:val="28"/>
        </w:rPr>
        <w:t>считать</w:t>
      </w:r>
      <w:r w:rsidR="00BF1FC1">
        <w:rPr>
          <w:sz w:val="28"/>
          <w:szCs w:val="28"/>
        </w:rPr>
        <w:t xml:space="preserve"> </w:t>
      </w:r>
      <w:r w:rsidR="00F45067">
        <w:rPr>
          <w:sz w:val="28"/>
          <w:szCs w:val="28"/>
        </w:rPr>
        <w:t>«</w:t>
      </w:r>
      <w:r w:rsidR="00BF1FC1">
        <w:rPr>
          <w:sz w:val="28"/>
          <w:szCs w:val="28"/>
        </w:rPr>
        <w:t>Приложение</w:t>
      </w:r>
      <w:r w:rsidR="007122D4">
        <w:rPr>
          <w:sz w:val="28"/>
          <w:szCs w:val="28"/>
        </w:rPr>
        <w:t>м</w:t>
      </w:r>
      <w:r w:rsidR="00BF1FC1">
        <w:rPr>
          <w:sz w:val="28"/>
          <w:szCs w:val="28"/>
        </w:rPr>
        <w:t xml:space="preserve"> № 1</w:t>
      </w:r>
      <w:r w:rsidR="007122D4">
        <w:rPr>
          <w:sz w:val="28"/>
          <w:szCs w:val="28"/>
        </w:rPr>
        <w:t>»;</w:t>
      </w:r>
    </w:p>
    <w:p w:rsidR="007122D4" w:rsidRDefault="007122D4" w:rsidP="007122D4">
      <w:pPr>
        <w:pStyle w:val="a6"/>
        <w:tabs>
          <w:tab w:val="left" w:pos="709"/>
        </w:tabs>
        <w:ind w:firstLine="709"/>
        <w:jc w:val="both"/>
        <w:rPr>
          <w:sz w:val="28"/>
          <w:szCs w:val="28"/>
        </w:rPr>
      </w:pPr>
      <w:r>
        <w:rPr>
          <w:sz w:val="28"/>
          <w:szCs w:val="28"/>
        </w:rPr>
        <w:t xml:space="preserve">Дополнить Приложение № 2 «Порядок </w:t>
      </w:r>
      <w:r w:rsidRPr="007122D4">
        <w:rPr>
          <w:sz w:val="28"/>
          <w:szCs w:val="28"/>
        </w:rPr>
        <w:t>предоставления и расходования субсидий из бюджета Забайкальского края бюджетам муниципальных районов и городских округов Забайкальского края на капитальный ремонт спортивных объектов муниципальной собственности в рамках реализации мероприятий плана социального развития центров экономического роста Забайкальского края</w:t>
      </w:r>
      <w:r>
        <w:rPr>
          <w:sz w:val="28"/>
          <w:szCs w:val="28"/>
        </w:rPr>
        <w:t>»;</w:t>
      </w:r>
    </w:p>
    <w:p w:rsidR="007122D4" w:rsidRPr="007122D4" w:rsidRDefault="007122D4" w:rsidP="007122D4">
      <w:pPr>
        <w:pStyle w:val="a6"/>
        <w:tabs>
          <w:tab w:val="left" w:pos="709"/>
        </w:tabs>
        <w:ind w:firstLine="709"/>
        <w:jc w:val="both"/>
        <w:rPr>
          <w:sz w:val="28"/>
          <w:szCs w:val="28"/>
        </w:rPr>
      </w:pPr>
      <w:r>
        <w:rPr>
          <w:sz w:val="28"/>
          <w:szCs w:val="28"/>
        </w:rPr>
        <w:t xml:space="preserve">Дополнить Приложением № 3 «Порядок </w:t>
      </w:r>
      <w:r w:rsidRPr="007122D4">
        <w:rPr>
          <w:sz w:val="28"/>
          <w:szCs w:val="28"/>
        </w:rPr>
        <w:t xml:space="preserve">предоставления и расходования субсидий из бюджета Забайкальского края бюджетам муниципальных районов Забайкальского края на </w:t>
      </w:r>
      <w:r>
        <w:rPr>
          <w:sz w:val="28"/>
          <w:szCs w:val="28"/>
        </w:rPr>
        <w:t xml:space="preserve">строительство универсальных спортивных площадок с искусственным покрытием </w:t>
      </w:r>
      <w:r w:rsidRPr="007122D4">
        <w:rPr>
          <w:sz w:val="28"/>
          <w:szCs w:val="28"/>
        </w:rPr>
        <w:t>в рамках реализации мероприятий плана социального развития центров экономического роста Забайкальского края</w:t>
      </w:r>
      <w:r>
        <w:rPr>
          <w:sz w:val="28"/>
          <w:szCs w:val="28"/>
        </w:rPr>
        <w:t>»</w:t>
      </w:r>
    </w:p>
    <w:p w:rsidR="007122D4" w:rsidRDefault="007122D4" w:rsidP="007122D4">
      <w:pPr>
        <w:pStyle w:val="a6"/>
        <w:tabs>
          <w:tab w:val="left" w:pos="709"/>
        </w:tabs>
        <w:ind w:firstLine="709"/>
        <w:jc w:val="both"/>
        <w:rPr>
          <w:sz w:val="28"/>
          <w:szCs w:val="28"/>
        </w:rPr>
      </w:pPr>
    </w:p>
    <w:p w:rsidR="007122D4" w:rsidRPr="007122D4" w:rsidRDefault="002D31F5" w:rsidP="007122D4">
      <w:pPr>
        <w:pStyle w:val="a6"/>
        <w:tabs>
          <w:tab w:val="left" w:pos="709"/>
        </w:tabs>
        <w:ind w:firstLine="709"/>
        <w:jc w:val="both"/>
        <w:rPr>
          <w:sz w:val="28"/>
          <w:szCs w:val="28"/>
        </w:rPr>
      </w:pPr>
      <w:r>
        <w:rPr>
          <w:sz w:val="28"/>
          <w:szCs w:val="28"/>
        </w:rPr>
        <w:t>7</w:t>
      </w:r>
      <w:r w:rsidR="007122D4">
        <w:rPr>
          <w:sz w:val="28"/>
          <w:szCs w:val="28"/>
        </w:rPr>
        <w:t>. Приложение № 1 изложить в следующей редакции:</w:t>
      </w:r>
    </w:p>
    <w:p w:rsidR="00BF1FC1" w:rsidRDefault="00BF1FC1" w:rsidP="00FE546E">
      <w:pPr>
        <w:pStyle w:val="a6"/>
        <w:tabs>
          <w:tab w:val="left" w:pos="709"/>
        </w:tabs>
        <w:rPr>
          <w:sz w:val="28"/>
          <w:szCs w:val="28"/>
        </w:rPr>
      </w:pPr>
    </w:p>
    <w:p w:rsidR="00FE546E" w:rsidRDefault="00FE546E" w:rsidP="00FE546E">
      <w:pPr>
        <w:pStyle w:val="a6"/>
        <w:tabs>
          <w:tab w:val="left" w:pos="709"/>
        </w:tabs>
        <w:ind w:firstLine="709"/>
        <w:jc w:val="center"/>
        <w:rPr>
          <w:sz w:val="28"/>
          <w:szCs w:val="28"/>
        </w:rPr>
      </w:pPr>
    </w:p>
    <w:p w:rsidR="00BF1FC1" w:rsidRDefault="00BF1FC1" w:rsidP="005714C3">
      <w:pPr>
        <w:pStyle w:val="a6"/>
        <w:tabs>
          <w:tab w:val="left" w:pos="709"/>
        </w:tabs>
        <w:ind w:firstLine="709"/>
        <w:jc w:val="both"/>
        <w:rPr>
          <w:sz w:val="28"/>
          <w:szCs w:val="28"/>
        </w:rPr>
      </w:pPr>
    </w:p>
    <w:p w:rsidR="007122D4" w:rsidRPr="00C8378F" w:rsidRDefault="007122D4" w:rsidP="00E6335F">
      <w:pPr>
        <w:autoSpaceDE w:val="0"/>
        <w:autoSpaceDN w:val="0"/>
        <w:adjustRightInd w:val="0"/>
        <w:jc w:val="both"/>
        <w:rPr>
          <w:szCs w:val="28"/>
        </w:rPr>
      </w:pPr>
    </w:p>
    <w:sectPr w:rsidR="007122D4" w:rsidRPr="00C8378F" w:rsidSect="00A8778E">
      <w:headerReference w:type="default" r:id="rId9"/>
      <w:pgSz w:w="11906" w:h="16838" w:code="9"/>
      <w:pgMar w:top="1134" w:right="567" w:bottom="1134" w:left="1985"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4592" w:rsidRDefault="008F4592" w:rsidP="00560B1E">
      <w:r>
        <w:separator/>
      </w:r>
    </w:p>
  </w:endnote>
  <w:endnote w:type="continuationSeparator" w:id="1">
    <w:p w:rsidR="008F4592" w:rsidRDefault="008F4592" w:rsidP="00560B1E">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00000000" w:usb2="00000000" w:usb3="00000000" w:csb0="000001FF" w:csb1="00000000"/>
  </w:font>
  <w:font w:name="Arial">
    <w:altName w:val="Arial"/>
    <w:panose1 w:val="020B0604020202020204"/>
    <w:charset w:val="CC"/>
    <w:family w:val="swiss"/>
    <w:pitch w:val="variable"/>
    <w:sig w:usb0="20002A87" w:usb1="00000000" w:usb2="00000000"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10002FF" w:usb1="4000ACFF" w:usb2="00000009"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Courier New">
    <w:altName w:val="Courier New"/>
    <w:panose1 w:val="02070309020205020404"/>
    <w:charset w:val="CC"/>
    <w:family w:val="modern"/>
    <w:pitch w:val="fixed"/>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4592" w:rsidRDefault="008F4592" w:rsidP="00560B1E">
      <w:r>
        <w:separator/>
      </w:r>
    </w:p>
  </w:footnote>
  <w:footnote w:type="continuationSeparator" w:id="1">
    <w:p w:rsidR="008F4592" w:rsidRDefault="008F4592" w:rsidP="00560B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428" w:rsidRDefault="005A0428">
    <w:pPr>
      <w:pStyle w:val="a6"/>
      <w:jc w:val="center"/>
    </w:pPr>
    <w:fldSimple w:instr=" PAGE   \* MERGEFORMAT ">
      <w:r w:rsidR="00FE546E">
        <w:rPr>
          <w:noProof/>
        </w:rPr>
        <w:t>4</w:t>
      </w:r>
    </w:fldSimple>
  </w:p>
  <w:p w:rsidR="005A0428" w:rsidRDefault="005A042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07B0C"/>
    <w:multiLevelType w:val="hybridMultilevel"/>
    <w:tmpl w:val="928C898C"/>
    <w:lvl w:ilvl="0" w:tplc="B4466D2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0A5E7A21"/>
    <w:multiLevelType w:val="hybridMultilevel"/>
    <w:tmpl w:val="4342AFDA"/>
    <w:lvl w:ilvl="0" w:tplc="49E43FCE">
      <w:start w:val="1"/>
      <w:numFmt w:val="decimal"/>
      <w:lvlText w:val="%1)"/>
      <w:lvlJc w:val="left"/>
      <w:pPr>
        <w:ind w:left="2134" w:hanging="360"/>
      </w:pPr>
      <w:rPr>
        <w:rFonts w:cs="Times New Roman" w:hint="default"/>
      </w:rPr>
    </w:lvl>
    <w:lvl w:ilvl="1" w:tplc="04190019" w:tentative="1">
      <w:start w:val="1"/>
      <w:numFmt w:val="lowerLetter"/>
      <w:lvlText w:val="%2."/>
      <w:lvlJc w:val="left"/>
      <w:pPr>
        <w:ind w:left="2854" w:hanging="360"/>
      </w:pPr>
      <w:rPr>
        <w:rFonts w:cs="Times New Roman"/>
      </w:rPr>
    </w:lvl>
    <w:lvl w:ilvl="2" w:tplc="0419001B" w:tentative="1">
      <w:start w:val="1"/>
      <w:numFmt w:val="lowerRoman"/>
      <w:lvlText w:val="%3."/>
      <w:lvlJc w:val="right"/>
      <w:pPr>
        <w:ind w:left="3574" w:hanging="180"/>
      </w:pPr>
      <w:rPr>
        <w:rFonts w:cs="Times New Roman"/>
      </w:rPr>
    </w:lvl>
    <w:lvl w:ilvl="3" w:tplc="0419000F" w:tentative="1">
      <w:start w:val="1"/>
      <w:numFmt w:val="decimal"/>
      <w:lvlText w:val="%4."/>
      <w:lvlJc w:val="left"/>
      <w:pPr>
        <w:ind w:left="4294" w:hanging="360"/>
      </w:pPr>
      <w:rPr>
        <w:rFonts w:cs="Times New Roman"/>
      </w:rPr>
    </w:lvl>
    <w:lvl w:ilvl="4" w:tplc="04190019" w:tentative="1">
      <w:start w:val="1"/>
      <w:numFmt w:val="lowerLetter"/>
      <w:lvlText w:val="%5."/>
      <w:lvlJc w:val="left"/>
      <w:pPr>
        <w:ind w:left="5014" w:hanging="360"/>
      </w:pPr>
      <w:rPr>
        <w:rFonts w:cs="Times New Roman"/>
      </w:rPr>
    </w:lvl>
    <w:lvl w:ilvl="5" w:tplc="0419001B" w:tentative="1">
      <w:start w:val="1"/>
      <w:numFmt w:val="lowerRoman"/>
      <w:lvlText w:val="%6."/>
      <w:lvlJc w:val="right"/>
      <w:pPr>
        <w:ind w:left="5734" w:hanging="180"/>
      </w:pPr>
      <w:rPr>
        <w:rFonts w:cs="Times New Roman"/>
      </w:rPr>
    </w:lvl>
    <w:lvl w:ilvl="6" w:tplc="0419000F" w:tentative="1">
      <w:start w:val="1"/>
      <w:numFmt w:val="decimal"/>
      <w:lvlText w:val="%7."/>
      <w:lvlJc w:val="left"/>
      <w:pPr>
        <w:ind w:left="6454" w:hanging="360"/>
      </w:pPr>
      <w:rPr>
        <w:rFonts w:cs="Times New Roman"/>
      </w:rPr>
    </w:lvl>
    <w:lvl w:ilvl="7" w:tplc="04190019" w:tentative="1">
      <w:start w:val="1"/>
      <w:numFmt w:val="lowerLetter"/>
      <w:lvlText w:val="%8."/>
      <w:lvlJc w:val="left"/>
      <w:pPr>
        <w:ind w:left="7174" w:hanging="360"/>
      </w:pPr>
      <w:rPr>
        <w:rFonts w:cs="Times New Roman"/>
      </w:rPr>
    </w:lvl>
    <w:lvl w:ilvl="8" w:tplc="0419001B" w:tentative="1">
      <w:start w:val="1"/>
      <w:numFmt w:val="lowerRoman"/>
      <w:lvlText w:val="%9."/>
      <w:lvlJc w:val="right"/>
      <w:pPr>
        <w:ind w:left="7894" w:hanging="180"/>
      </w:pPr>
      <w:rPr>
        <w:rFonts w:cs="Times New Roman"/>
      </w:rPr>
    </w:lvl>
  </w:abstractNum>
  <w:abstractNum w:abstractNumId="2">
    <w:nsid w:val="0FCD6FCC"/>
    <w:multiLevelType w:val="hybridMultilevel"/>
    <w:tmpl w:val="C19AA2F2"/>
    <w:lvl w:ilvl="0" w:tplc="6E3212D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128C32FF"/>
    <w:multiLevelType w:val="multilevel"/>
    <w:tmpl w:val="5E1CD32A"/>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7526C41"/>
    <w:multiLevelType w:val="hybridMultilevel"/>
    <w:tmpl w:val="214AA0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2E86535"/>
    <w:multiLevelType w:val="hybridMultilevel"/>
    <w:tmpl w:val="C19AA2F2"/>
    <w:lvl w:ilvl="0" w:tplc="6E3212D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2FEE0A20"/>
    <w:multiLevelType w:val="hybridMultilevel"/>
    <w:tmpl w:val="A5D6B6E6"/>
    <w:lvl w:ilvl="0" w:tplc="978C64AC">
      <w:start w:val="3"/>
      <w:numFmt w:val="decimal"/>
      <w:lvlText w:val="%1."/>
      <w:lvlJc w:val="left"/>
      <w:pPr>
        <w:ind w:left="1920" w:hanging="360"/>
      </w:pPr>
      <w:rPr>
        <w:rFonts w:cs="Times New Roman" w:hint="default"/>
      </w:rPr>
    </w:lvl>
    <w:lvl w:ilvl="1" w:tplc="04190019">
      <w:start w:val="1"/>
      <w:numFmt w:val="lowerLetter"/>
      <w:lvlText w:val="%2."/>
      <w:lvlJc w:val="left"/>
      <w:pPr>
        <w:ind w:left="2640" w:hanging="360"/>
      </w:pPr>
      <w:rPr>
        <w:rFonts w:cs="Times New Roman"/>
      </w:rPr>
    </w:lvl>
    <w:lvl w:ilvl="2" w:tplc="0419001B">
      <w:start w:val="1"/>
      <w:numFmt w:val="lowerRoman"/>
      <w:lvlText w:val="%3."/>
      <w:lvlJc w:val="right"/>
      <w:pPr>
        <w:ind w:left="3360" w:hanging="180"/>
      </w:pPr>
      <w:rPr>
        <w:rFonts w:cs="Times New Roman"/>
      </w:rPr>
    </w:lvl>
    <w:lvl w:ilvl="3" w:tplc="0419000F">
      <w:start w:val="1"/>
      <w:numFmt w:val="decimal"/>
      <w:lvlText w:val="%4."/>
      <w:lvlJc w:val="left"/>
      <w:pPr>
        <w:ind w:left="4080" w:hanging="360"/>
      </w:pPr>
      <w:rPr>
        <w:rFonts w:cs="Times New Roman"/>
      </w:rPr>
    </w:lvl>
    <w:lvl w:ilvl="4" w:tplc="04190019">
      <w:start w:val="1"/>
      <w:numFmt w:val="lowerLetter"/>
      <w:lvlText w:val="%5."/>
      <w:lvlJc w:val="left"/>
      <w:pPr>
        <w:ind w:left="4800" w:hanging="360"/>
      </w:pPr>
      <w:rPr>
        <w:rFonts w:cs="Times New Roman"/>
      </w:rPr>
    </w:lvl>
    <w:lvl w:ilvl="5" w:tplc="0419001B">
      <w:start w:val="1"/>
      <w:numFmt w:val="lowerRoman"/>
      <w:lvlText w:val="%6."/>
      <w:lvlJc w:val="right"/>
      <w:pPr>
        <w:ind w:left="5520" w:hanging="180"/>
      </w:pPr>
      <w:rPr>
        <w:rFonts w:cs="Times New Roman"/>
      </w:rPr>
    </w:lvl>
    <w:lvl w:ilvl="6" w:tplc="0419000F">
      <w:start w:val="1"/>
      <w:numFmt w:val="decimal"/>
      <w:lvlText w:val="%7."/>
      <w:lvlJc w:val="left"/>
      <w:pPr>
        <w:ind w:left="6240" w:hanging="360"/>
      </w:pPr>
      <w:rPr>
        <w:rFonts w:cs="Times New Roman"/>
      </w:rPr>
    </w:lvl>
    <w:lvl w:ilvl="7" w:tplc="04190019">
      <w:start w:val="1"/>
      <w:numFmt w:val="lowerLetter"/>
      <w:lvlText w:val="%8."/>
      <w:lvlJc w:val="left"/>
      <w:pPr>
        <w:ind w:left="6960" w:hanging="360"/>
      </w:pPr>
      <w:rPr>
        <w:rFonts w:cs="Times New Roman"/>
      </w:rPr>
    </w:lvl>
    <w:lvl w:ilvl="8" w:tplc="0419001B">
      <w:start w:val="1"/>
      <w:numFmt w:val="lowerRoman"/>
      <w:lvlText w:val="%9."/>
      <w:lvlJc w:val="right"/>
      <w:pPr>
        <w:ind w:left="7680" w:hanging="180"/>
      </w:pPr>
      <w:rPr>
        <w:rFonts w:cs="Times New Roman"/>
      </w:rPr>
    </w:lvl>
  </w:abstractNum>
  <w:abstractNum w:abstractNumId="7">
    <w:nsid w:val="470017B0"/>
    <w:multiLevelType w:val="multilevel"/>
    <w:tmpl w:val="5DAABE96"/>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53BA4855"/>
    <w:multiLevelType w:val="hybridMultilevel"/>
    <w:tmpl w:val="214AA0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1180E9D"/>
    <w:multiLevelType w:val="hybridMultilevel"/>
    <w:tmpl w:val="5E0A332E"/>
    <w:lvl w:ilvl="0" w:tplc="793ED232">
      <w:start w:val="1"/>
      <w:numFmt w:val="decimal"/>
      <w:lvlText w:val="%1."/>
      <w:lvlJc w:val="left"/>
      <w:pPr>
        <w:ind w:left="1774" w:hanging="1065"/>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62536314"/>
    <w:multiLevelType w:val="hybridMultilevel"/>
    <w:tmpl w:val="A896F88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76D51E20"/>
    <w:multiLevelType w:val="hybridMultilevel"/>
    <w:tmpl w:val="C4FA583C"/>
    <w:lvl w:ilvl="0" w:tplc="1FF418DA">
      <w:start w:val="3"/>
      <w:numFmt w:val="decimal"/>
      <w:lvlText w:val="%1."/>
      <w:lvlJc w:val="left"/>
      <w:pPr>
        <w:ind w:left="2771" w:hanging="360"/>
      </w:pPr>
      <w:rPr>
        <w:rFonts w:cs="Times New Roman" w:hint="default"/>
      </w:rPr>
    </w:lvl>
    <w:lvl w:ilvl="1" w:tplc="04190019" w:tentative="1">
      <w:start w:val="1"/>
      <w:numFmt w:val="lowerLetter"/>
      <w:lvlText w:val="%2."/>
      <w:lvlJc w:val="left"/>
      <w:pPr>
        <w:ind w:left="1660" w:hanging="360"/>
      </w:pPr>
      <w:rPr>
        <w:rFonts w:cs="Times New Roman"/>
      </w:rPr>
    </w:lvl>
    <w:lvl w:ilvl="2" w:tplc="0419001B" w:tentative="1">
      <w:start w:val="1"/>
      <w:numFmt w:val="lowerRoman"/>
      <w:lvlText w:val="%3."/>
      <w:lvlJc w:val="right"/>
      <w:pPr>
        <w:ind w:left="2380" w:hanging="180"/>
      </w:pPr>
      <w:rPr>
        <w:rFonts w:cs="Times New Roman"/>
      </w:rPr>
    </w:lvl>
    <w:lvl w:ilvl="3" w:tplc="0419000F" w:tentative="1">
      <w:start w:val="1"/>
      <w:numFmt w:val="decimal"/>
      <w:lvlText w:val="%4."/>
      <w:lvlJc w:val="left"/>
      <w:pPr>
        <w:ind w:left="3100" w:hanging="360"/>
      </w:pPr>
      <w:rPr>
        <w:rFonts w:cs="Times New Roman"/>
      </w:rPr>
    </w:lvl>
    <w:lvl w:ilvl="4" w:tplc="04190019" w:tentative="1">
      <w:start w:val="1"/>
      <w:numFmt w:val="lowerLetter"/>
      <w:lvlText w:val="%5."/>
      <w:lvlJc w:val="left"/>
      <w:pPr>
        <w:ind w:left="3820" w:hanging="360"/>
      </w:pPr>
      <w:rPr>
        <w:rFonts w:cs="Times New Roman"/>
      </w:rPr>
    </w:lvl>
    <w:lvl w:ilvl="5" w:tplc="0419001B" w:tentative="1">
      <w:start w:val="1"/>
      <w:numFmt w:val="lowerRoman"/>
      <w:lvlText w:val="%6."/>
      <w:lvlJc w:val="right"/>
      <w:pPr>
        <w:ind w:left="4540" w:hanging="180"/>
      </w:pPr>
      <w:rPr>
        <w:rFonts w:cs="Times New Roman"/>
      </w:rPr>
    </w:lvl>
    <w:lvl w:ilvl="6" w:tplc="0419000F" w:tentative="1">
      <w:start w:val="1"/>
      <w:numFmt w:val="decimal"/>
      <w:lvlText w:val="%7."/>
      <w:lvlJc w:val="left"/>
      <w:pPr>
        <w:ind w:left="5260" w:hanging="360"/>
      </w:pPr>
      <w:rPr>
        <w:rFonts w:cs="Times New Roman"/>
      </w:rPr>
    </w:lvl>
    <w:lvl w:ilvl="7" w:tplc="04190019" w:tentative="1">
      <w:start w:val="1"/>
      <w:numFmt w:val="lowerLetter"/>
      <w:lvlText w:val="%8."/>
      <w:lvlJc w:val="left"/>
      <w:pPr>
        <w:ind w:left="5980" w:hanging="360"/>
      </w:pPr>
      <w:rPr>
        <w:rFonts w:cs="Times New Roman"/>
      </w:rPr>
    </w:lvl>
    <w:lvl w:ilvl="8" w:tplc="0419001B" w:tentative="1">
      <w:start w:val="1"/>
      <w:numFmt w:val="lowerRoman"/>
      <w:lvlText w:val="%9."/>
      <w:lvlJc w:val="right"/>
      <w:pPr>
        <w:ind w:left="6700" w:hanging="180"/>
      </w:pPr>
      <w:rPr>
        <w:rFonts w:cs="Times New Roman"/>
      </w:rPr>
    </w:lvl>
  </w:abstractNum>
  <w:abstractNum w:abstractNumId="12">
    <w:nsid w:val="77E02845"/>
    <w:multiLevelType w:val="hybridMultilevel"/>
    <w:tmpl w:val="28FA7AB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3"/>
  </w:num>
  <w:num w:numId="4">
    <w:abstractNumId w:val="10"/>
  </w:num>
  <w:num w:numId="5">
    <w:abstractNumId w:val="12"/>
  </w:num>
  <w:num w:numId="6">
    <w:abstractNumId w:val="0"/>
  </w:num>
  <w:num w:numId="7">
    <w:abstractNumId w:val="2"/>
  </w:num>
  <w:num w:numId="8">
    <w:abstractNumId w:val="9"/>
  </w:num>
  <w:num w:numId="9">
    <w:abstractNumId w:val="7"/>
  </w:num>
  <w:num w:numId="10">
    <w:abstractNumId w:val="4"/>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567"/>
  <w:drawingGridHorizontalSpacing w:val="140"/>
  <w:displayHorizontalDrawingGridEvery w:val="2"/>
  <w:characterSpacingControl w:val="doNotCompress"/>
  <w:footnotePr>
    <w:footnote w:id="0"/>
    <w:footnote w:id="1"/>
  </w:footnotePr>
  <w:endnotePr>
    <w:endnote w:id="0"/>
    <w:endnote w:id="1"/>
  </w:endnotePr>
  <w:compat/>
  <w:rsids>
    <w:rsidRoot w:val="00A50A17"/>
    <w:rsid w:val="0000090A"/>
    <w:rsid w:val="00001286"/>
    <w:rsid w:val="00002925"/>
    <w:rsid w:val="00002AC0"/>
    <w:rsid w:val="00002CDE"/>
    <w:rsid w:val="00004F2B"/>
    <w:rsid w:val="0000506B"/>
    <w:rsid w:val="00005B7D"/>
    <w:rsid w:val="00010D84"/>
    <w:rsid w:val="00012BA6"/>
    <w:rsid w:val="00013431"/>
    <w:rsid w:val="000140ED"/>
    <w:rsid w:val="00014927"/>
    <w:rsid w:val="000158AB"/>
    <w:rsid w:val="00016336"/>
    <w:rsid w:val="0001703F"/>
    <w:rsid w:val="00021762"/>
    <w:rsid w:val="00022FA7"/>
    <w:rsid w:val="00023605"/>
    <w:rsid w:val="00023CA1"/>
    <w:rsid w:val="00023E3E"/>
    <w:rsid w:val="000252FF"/>
    <w:rsid w:val="00031101"/>
    <w:rsid w:val="00031B42"/>
    <w:rsid w:val="000322CF"/>
    <w:rsid w:val="000351FB"/>
    <w:rsid w:val="0003541D"/>
    <w:rsid w:val="00040F99"/>
    <w:rsid w:val="0004152F"/>
    <w:rsid w:val="00043661"/>
    <w:rsid w:val="00043C51"/>
    <w:rsid w:val="000463BB"/>
    <w:rsid w:val="000465BD"/>
    <w:rsid w:val="000467BB"/>
    <w:rsid w:val="00046E94"/>
    <w:rsid w:val="00047256"/>
    <w:rsid w:val="000474B6"/>
    <w:rsid w:val="00047C24"/>
    <w:rsid w:val="000503FD"/>
    <w:rsid w:val="000509C6"/>
    <w:rsid w:val="000522D1"/>
    <w:rsid w:val="00054DC1"/>
    <w:rsid w:val="000553CB"/>
    <w:rsid w:val="0005572D"/>
    <w:rsid w:val="00057FB2"/>
    <w:rsid w:val="00060EBD"/>
    <w:rsid w:val="00061210"/>
    <w:rsid w:val="00061A49"/>
    <w:rsid w:val="00062485"/>
    <w:rsid w:val="000634A2"/>
    <w:rsid w:val="00065057"/>
    <w:rsid w:val="00066912"/>
    <w:rsid w:val="0006779F"/>
    <w:rsid w:val="00067B22"/>
    <w:rsid w:val="00071577"/>
    <w:rsid w:val="000719E9"/>
    <w:rsid w:val="0007207D"/>
    <w:rsid w:val="000722E7"/>
    <w:rsid w:val="0007327B"/>
    <w:rsid w:val="000732D2"/>
    <w:rsid w:val="00073D90"/>
    <w:rsid w:val="00074C82"/>
    <w:rsid w:val="00074EC6"/>
    <w:rsid w:val="00076466"/>
    <w:rsid w:val="0007706F"/>
    <w:rsid w:val="0008087D"/>
    <w:rsid w:val="00081F39"/>
    <w:rsid w:val="00082F2C"/>
    <w:rsid w:val="0008344A"/>
    <w:rsid w:val="000842B0"/>
    <w:rsid w:val="000856D6"/>
    <w:rsid w:val="00085DED"/>
    <w:rsid w:val="00085FFF"/>
    <w:rsid w:val="00086B27"/>
    <w:rsid w:val="00086DA2"/>
    <w:rsid w:val="00086DDC"/>
    <w:rsid w:val="0008785F"/>
    <w:rsid w:val="00087DB9"/>
    <w:rsid w:val="00090A19"/>
    <w:rsid w:val="00090B2C"/>
    <w:rsid w:val="00092169"/>
    <w:rsid w:val="00092366"/>
    <w:rsid w:val="00093046"/>
    <w:rsid w:val="000930C5"/>
    <w:rsid w:val="000936BB"/>
    <w:rsid w:val="000936C0"/>
    <w:rsid w:val="000937CC"/>
    <w:rsid w:val="000941B7"/>
    <w:rsid w:val="000A007E"/>
    <w:rsid w:val="000A16E0"/>
    <w:rsid w:val="000A323B"/>
    <w:rsid w:val="000A45B1"/>
    <w:rsid w:val="000A4CCF"/>
    <w:rsid w:val="000A5385"/>
    <w:rsid w:val="000A597C"/>
    <w:rsid w:val="000A5A7E"/>
    <w:rsid w:val="000A5DFF"/>
    <w:rsid w:val="000A74D5"/>
    <w:rsid w:val="000B0743"/>
    <w:rsid w:val="000B1300"/>
    <w:rsid w:val="000B24C0"/>
    <w:rsid w:val="000B3D62"/>
    <w:rsid w:val="000B3D7C"/>
    <w:rsid w:val="000B4290"/>
    <w:rsid w:val="000B46B3"/>
    <w:rsid w:val="000B6F1B"/>
    <w:rsid w:val="000B7265"/>
    <w:rsid w:val="000B73DA"/>
    <w:rsid w:val="000C51A3"/>
    <w:rsid w:val="000C72C0"/>
    <w:rsid w:val="000D0215"/>
    <w:rsid w:val="000D078D"/>
    <w:rsid w:val="000D0F51"/>
    <w:rsid w:val="000D1729"/>
    <w:rsid w:val="000D280E"/>
    <w:rsid w:val="000D2C30"/>
    <w:rsid w:val="000D380B"/>
    <w:rsid w:val="000D3A36"/>
    <w:rsid w:val="000D5250"/>
    <w:rsid w:val="000D65BD"/>
    <w:rsid w:val="000E0B1C"/>
    <w:rsid w:val="000E0CC1"/>
    <w:rsid w:val="000E197C"/>
    <w:rsid w:val="000E254F"/>
    <w:rsid w:val="000E4B5A"/>
    <w:rsid w:val="000E4CD3"/>
    <w:rsid w:val="000E668D"/>
    <w:rsid w:val="000F18DC"/>
    <w:rsid w:val="000F44BE"/>
    <w:rsid w:val="000F487A"/>
    <w:rsid w:val="000F5C47"/>
    <w:rsid w:val="000F674E"/>
    <w:rsid w:val="000F6FD5"/>
    <w:rsid w:val="000F7C94"/>
    <w:rsid w:val="001007BF"/>
    <w:rsid w:val="00100A56"/>
    <w:rsid w:val="001014B0"/>
    <w:rsid w:val="00101F4A"/>
    <w:rsid w:val="0010203E"/>
    <w:rsid w:val="0010531D"/>
    <w:rsid w:val="0010547F"/>
    <w:rsid w:val="001057C9"/>
    <w:rsid w:val="00105E9F"/>
    <w:rsid w:val="00106F35"/>
    <w:rsid w:val="001073D0"/>
    <w:rsid w:val="00107DB9"/>
    <w:rsid w:val="00110D63"/>
    <w:rsid w:val="0011156D"/>
    <w:rsid w:val="00111657"/>
    <w:rsid w:val="00112675"/>
    <w:rsid w:val="0011621A"/>
    <w:rsid w:val="00116EBD"/>
    <w:rsid w:val="001177E1"/>
    <w:rsid w:val="001224D8"/>
    <w:rsid w:val="0012266A"/>
    <w:rsid w:val="00122C3B"/>
    <w:rsid w:val="00122F27"/>
    <w:rsid w:val="00123333"/>
    <w:rsid w:val="00125A67"/>
    <w:rsid w:val="001264B4"/>
    <w:rsid w:val="00126800"/>
    <w:rsid w:val="001314EC"/>
    <w:rsid w:val="001315E7"/>
    <w:rsid w:val="00133C6E"/>
    <w:rsid w:val="00135C8B"/>
    <w:rsid w:val="001361DA"/>
    <w:rsid w:val="00136D5C"/>
    <w:rsid w:val="00137916"/>
    <w:rsid w:val="001418A3"/>
    <w:rsid w:val="00142BA4"/>
    <w:rsid w:val="00143710"/>
    <w:rsid w:val="00143B11"/>
    <w:rsid w:val="00145372"/>
    <w:rsid w:val="00145C17"/>
    <w:rsid w:val="001460E1"/>
    <w:rsid w:val="00146A54"/>
    <w:rsid w:val="00153BE0"/>
    <w:rsid w:val="001547EB"/>
    <w:rsid w:val="00155EE2"/>
    <w:rsid w:val="00160482"/>
    <w:rsid w:val="00162274"/>
    <w:rsid w:val="00162F72"/>
    <w:rsid w:val="00164633"/>
    <w:rsid w:val="00164E70"/>
    <w:rsid w:val="00166830"/>
    <w:rsid w:val="00167FD8"/>
    <w:rsid w:val="0017026A"/>
    <w:rsid w:val="001713C9"/>
    <w:rsid w:val="00171AFF"/>
    <w:rsid w:val="00171EAE"/>
    <w:rsid w:val="0017337C"/>
    <w:rsid w:val="001733FF"/>
    <w:rsid w:val="001736FD"/>
    <w:rsid w:val="0017400D"/>
    <w:rsid w:val="00174090"/>
    <w:rsid w:val="00174780"/>
    <w:rsid w:val="001773E2"/>
    <w:rsid w:val="001774DA"/>
    <w:rsid w:val="00177C48"/>
    <w:rsid w:val="00177D09"/>
    <w:rsid w:val="0018106D"/>
    <w:rsid w:val="001837F0"/>
    <w:rsid w:val="00186089"/>
    <w:rsid w:val="001869DD"/>
    <w:rsid w:val="001879E1"/>
    <w:rsid w:val="0019022A"/>
    <w:rsid w:val="00190983"/>
    <w:rsid w:val="00191570"/>
    <w:rsid w:val="00192736"/>
    <w:rsid w:val="0019332A"/>
    <w:rsid w:val="00194767"/>
    <w:rsid w:val="00195269"/>
    <w:rsid w:val="0019579E"/>
    <w:rsid w:val="00196139"/>
    <w:rsid w:val="00196617"/>
    <w:rsid w:val="00197F1E"/>
    <w:rsid w:val="001A00E6"/>
    <w:rsid w:val="001A1C4F"/>
    <w:rsid w:val="001A2290"/>
    <w:rsid w:val="001A428C"/>
    <w:rsid w:val="001A4447"/>
    <w:rsid w:val="001A5E7E"/>
    <w:rsid w:val="001A6747"/>
    <w:rsid w:val="001A7E1A"/>
    <w:rsid w:val="001A7FA9"/>
    <w:rsid w:val="001B00B4"/>
    <w:rsid w:val="001B0C94"/>
    <w:rsid w:val="001B17D6"/>
    <w:rsid w:val="001B3B1B"/>
    <w:rsid w:val="001B3E5A"/>
    <w:rsid w:val="001B4819"/>
    <w:rsid w:val="001B524D"/>
    <w:rsid w:val="001B6790"/>
    <w:rsid w:val="001B7BC4"/>
    <w:rsid w:val="001C0033"/>
    <w:rsid w:val="001C0037"/>
    <w:rsid w:val="001C04BB"/>
    <w:rsid w:val="001C15CC"/>
    <w:rsid w:val="001C3F72"/>
    <w:rsid w:val="001C41FA"/>
    <w:rsid w:val="001C4CD5"/>
    <w:rsid w:val="001C4D82"/>
    <w:rsid w:val="001C6DAC"/>
    <w:rsid w:val="001D18CF"/>
    <w:rsid w:val="001D2C7A"/>
    <w:rsid w:val="001D4183"/>
    <w:rsid w:val="001D41AC"/>
    <w:rsid w:val="001D5395"/>
    <w:rsid w:val="001D5913"/>
    <w:rsid w:val="001D725D"/>
    <w:rsid w:val="001E0243"/>
    <w:rsid w:val="001E19DA"/>
    <w:rsid w:val="001E30CC"/>
    <w:rsid w:val="001E370A"/>
    <w:rsid w:val="001E44AA"/>
    <w:rsid w:val="001E4CA5"/>
    <w:rsid w:val="001E7724"/>
    <w:rsid w:val="001F1A59"/>
    <w:rsid w:val="001F35C7"/>
    <w:rsid w:val="001F3842"/>
    <w:rsid w:val="001F45EF"/>
    <w:rsid w:val="001F480D"/>
    <w:rsid w:val="001F48B4"/>
    <w:rsid w:val="001F736D"/>
    <w:rsid w:val="001F7755"/>
    <w:rsid w:val="001F78E2"/>
    <w:rsid w:val="001F79B3"/>
    <w:rsid w:val="001F7BDD"/>
    <w:rsid w:val="0020414E"/>
    <w:rsid w:val="00205334"/>
    <w:rsid w:val="00205B8A"/>
    <w:rsid w:val="0020775B"/>
    <w:rsid w:val="00210A4C"/>
    <w:rsid w:val="00212130"/>
    <w:rsid w:val="00212FB8"/>
    <w:rsid w:val="00213AED"/>
    <w:rsid w:val="00214338"/>
    <w:rsid w:val="002148F2"/>
    <w:rsid w:val="0021546B"/>
    <w:rsid w:val="00215B27"/>
    <w:rsid w:val="002172E2"/>
    <w:rsid w:val="0022277D"/>
    <w:rsid w:val="00222D02"/>
    <w:rsid w:val="00222D74"/>
    <w:rsid w:val="00223E07"/>
    <w:rsid w:val="00226730"/>
    <w:rsid w:val="002270A2"/>
    <w:rsid w:val="0022769A"/>
    <w:rsid w:val="00227CE0"/>
    <w:rsid w:val="00233703"/>
    <w:rsid w:val="00234026"/>
    <w:rsid w:val="002357A4"/>
    <w:rsid w:val="00235CBB"/>
    <w:rsid w:val="00236C84"/>
    <w:rsid w:val="002371BE"/>
    <w:rsid w:val="002409CE"/>
    <w:rsid w:val="00240C9E"/>
    <w:rsid w:val="00240F1F"/>
    <w:rsid w:val="002415A9"/>
    <w:rsid w:val="00243B9C"/>
    <w:rsid w:val="00245372"/>
    <w:rsid w:val="00245F3A"/>
    <w:rsid w:val="002470C9"/>
    <w:rsid w:val="002506A6"/>
    <w:rsid w:val="00250EB5"/>
    <w:rsid w:val="002516A1"/>
    <w:rsid w:val="00252123"/>
    <w:rsid w:val="00252959"/>
    <w:rsid w:val="00252EFB"/>
    <w:rsid w:val="0025363F"/>
    <w:rsid w:val="0025412A"/>
    <w:rsid w:val="00254B7C"/>
    <w:rsid w:val="00255589"/>
    <w:rsid w:val="00256016"/>
    <w:rsid w:val="0025639D"/>
    <w:rsid w:val="002563DC"/>
    <w:rsid w:val="002564AF"/>
    <w:rsid w:val="002572EB"/>
    <w:rsid w:val="00257AC9"/>
    <w:rsid w:val="0026030A"/>
    <w:rsid w:val="00260DB1"/>
    <w:rsid w:val="002626D2"/>
    <w:rsid w:val="00264DAA"/>
    <w:rsid w:val="00266691"/>
    <w:rsid w:val="0027242C"/>
    <w:rsid w:val="00272E1B"/>
    <w:rsid w:val="00273BEE"/>
    <w:rsid w:val="0027400E"/>
    <w:rsid w:val="002749C1"/>
    <w:rsid w:val="00277F7A"/>
    <w:rsid w:val="00280525"/>
    <w:rsid w:val="00280EB8"/>
    <w:rsid w:val="00281023"/>
    <w:rsid w:val="00281047"/>
    <w:rsid w:val="00281C17"/>
    <w:rsid w:val="00282AFB"/>
    <w:rsid w:val="00283266"/>
    <w:rsid w:val="002850E9"/>
    <w:rsid w:val="002856D2"/>
    <w:rsid w:val="00287B2A"/>
    <w:rsid w:val="00290753"/>
    <w:rsid w:val="002920D1"/>
    <w:rsid w:val="00294067"/>
    <w:rsid w:val="00294989"/>
    <w:rsid w:val="00295075"/>
    <w:rsid w:val="00295239"/>
    <w:rsid w:val="0029533D"/>
    <w:rsid w:val="00295513"/>
    <w:rsid w:val="00296241"/>
    <w:rsid w:val="002A2CB9"/>
    <w:rsid w:val="002A518A"/>
    <w:rsid w:val="002A632A"/>
    <w:rsid w:val="002A7076"/>
    <w:rsid w:val="002B0673"/>
    <w:rsid w:val="002B0822"/>
    <w:rsid w:val="002B0D9F"/>
    <w:rsid w:val="002B2FBA"/>
    <w:rsid w:val="002B32D4"/>
    <w:rsid w:val="002B337E"/>
    <w:rsid w:val="002B4AB0"/>
    <w:rsid w:val="002B4DAD"/>
    <w:rsid w:val="002B5A1C"/>
    <w:rsid w:val="002B6D85"/>
    <w:rsid w:val="002B7AB3"/>
    <w:rsid w:val="002B7B4A"/>
    <w:rsid w:val="002C0765"/>
    <w:rsid w:val="002C235F"/>
    <w:rsid w:val="002C2F74"/>
    <w:rsid w:val="002C2F79"/>
    <w:rsid w:val="002C3B52"/>
    <w:rsid w:val="002C4BDB"/>
    <w:rsid w:val="002C4FC9"/>
    <w:rsid w:val="002C5F2C"/>
    <w:rsid w:val="002C65C1"/>
    <w:rsid w:val="002C78DC"/>
    <w:rsid w:val="002C7CEB"/>
    <w:rsid w:val="002D222F"/>
    <w:rsid w:val="002D2ABF"/>
    <w:rsid w:val="002D31F5"/>
    <w:rsid w:val="002D342A"/>
    <w:rsid w:val="002D35CF"/>
    <w:rsid w:val="002D3BC6"/>
    <w:rsid w:val="002D4A8A"/>
    <w:rsid w:val="002D4C35"/>
    <w:rsid w:val="002D589C"/>
    <w:rsid w:val="002D5CE8"/>
    <w:rsid w:val="002D5FEE"/>
    <w:rsid w:val="002D6A44"/>
    <w:rsid w:val="002D7750"/>
    <w:rsid w:val="002E20C2"/>
    <w:rsid w:val="002E2178"/>
    <w:rsid w:val="002E21E9"/>
    <w:rsid w:val="002E302C"/>
    <w:rsid w:val="002E3AAA"/>
    <w:rsid w:val="002E427C"/>
    <w:rsid w:val="002E6D75"/>
    <w:rsid w:val="002E71BE"/>
    <w:rsid w:val="002F05C8"/>
    <w:rsid w:val="002F0934"/>
    <w:rsid w:val="002F11CA"/>
    <w:rsid w:val="002F42EE"/>
    <w:rsid w:val="002F5B03"/>
    <w:rsid w:val="002F5EAC"/>
    <w:rsid w:val="002F633C"/>
    <w:rsid w:val="002F6761"/>
    <w:rsid w:val="002F6C81"/>
    <w:rsid w:val="0030063D"/>
    <w:rsid w:val="00302372"/>
    <w:rsid w:val="00302837"/>
    <w:rsid w:val="00303C47"/>
    <w:rsid w:val="003052B7"/>
    <w:rsid w:val="0031044D"/>
    <w:rsid w:val="00310A46"/>
    <w:rsid w:val="00310DCA"/>
    <w:rsid w:val="003120BC"/>
    <w:rsid w:val="00317AAA"/>
    <w:rsid w:val="003203B4"/>
    <w:rsid w:val="00322173"/>
    <w:rsid w:val="00323AA6"/>
    <w:rsid w:val="00323B9B"/>
    <w:rsid w:val="00324E14"/>
    <w:rsid w:val="003253AD"/>
    <w:rsid w:val="00325F3F"/>
    <w:rsid w:val="0032673A"/>
    <w:rsid w:val="00326BF3"/>
    <w:rsid w:val="00330522"/>
    <w:rsid w:val="00330A3E"/>
    <w:rsid w:val="00330D52"/>
    <w:rsid w:val="003311DD"/>
    <w:rsid w:val="00331D89"/>
    <w:rsid w:val="00332575"/>
    <w:rsid w:val="00334397"/>
    <w:rsid w:val="00334713"/>
    <w:rsid w:val="003356B9"/>
    <w:rsid w:val="00335DC8"/>
    <w:rsid w:val="00335DD2"/>
    <w:rsid w:val="00337444"/>
    <w:rsid w:val="00341AAC"/>
    <w:rsid w:val="003449DB"/>
    <w:rsid w:val="00345C8D"/>
    <w:rsid w:val="00346CBF"/>
    <w:rsid w:val="0035068A"/>
    <w:rsid w:val="00352C9E"/>
    <w:rsid w:val="00354819"/>
    <w:rsid w:val="003549CF"/>
    <w:rsid w:val="00354F62"/>
    <w:rsid w:val="0035661A"/>
    <w:rsid w:val="00357F98"/>
    <w:rsid w:val="00363FD1"/>
    <w:rsid w:val="00365BAB"/>
    <w:rsid w:val="00366439"/>
    <w:rsid w:val="00370A0E"/>
    <w:rsid w:val="00370C4E"/>
    <w:rsid w:val="00371C80"/>
    <w:rsid w:val="00371CC9"/>
    <w:rsid w:val="003722FA"/>
    <w:rsid w:val="0037285A"/>
    <w:rsid w:val="00372B78"/>
    <w:rsid w:val="00373C49"/>
    <w:rsid w:val="00374860"/>
    <w:rsid w:val="003750AD"/>
    <w:rsid w:val="003761ED"/>
    <w:rsid w:val="0037635E"/>
    <w:rsid w:val="003763EE"/>
    <w:rsid w:val="00376C7D"/>
    <w:rsid w:val="003779DC"/>
    <w:rsid w:val="00377BAE"/>
    <w:rsid w:val="00377C31"/>
    <w:rsid w:val="00381BEB"/>
    <w:rsid w:val="0038254D"/>
    <w:rsid w:val="00382BDF"/>
    <w:rsid w:val="00384D47"/>
    <w:rsid w:val="00385CA7"/>
    <w:rsid w:val="00391431"/>
    <w:rsid w:val="00393E88"/>
    <w:rsid w:val="00393F43"/>
    <w:rsid w:val="00395BD5"/>
    <w:rsid w:val="00395E4F"/>
    <w:rsid w:val="00397162"/>
    <w:rsid w:val="003A102E"/>
    <w:rsid w:val="003A3A4A"/>
    <w:rsid w:val="003A3D0B"/>
    <w:rsid w:val="003A3DCB"/>
    <w:rsid w:val="003A49EA"/>
    <w:rsid w:val="003A4A5B"/>
    <w:rsid w:val="003A4C0B"/>
    <w:rsid w:val="003A5527"/>
    <w:rsid w:val="003A5773"/>
    <w:rsid w:val="003A5F57"/>
    <w:rsid w:val="003B128B"/>
    <w:rsid w:val="003B2C41"/>
    <w:rsid w:val="003B3744"/>
    <w:rsid w:val="003B438C"/>
    <w:rsid w:val="003B4B60"/>
    <w:rsid w:val="003B5561"/>
    <w:rsid w:val="003B6E1B"/>
    <w:rsid w:val="003C21C2"/>
    <w:rsid w:val="003C253B"/>
    <w:rsid w:val="003C4627"/>
    <w:rsid w:val="003C6614"/>
    <w:rsid w:val="003D0A8E"/>
    <w:rsid w:val="003D22BE"/>
    <w:rsid w:val="003D243B"/>
    <w:rsid w:val="003D5568"/>
    <w:rsid w:val="003D5DFF"/>
    <w:rsid w:val="003D6530"/>
    <w:rsid w:val="003D7432"/>
    <w:rsid w:val="003E0D02"/>
    <w:rsid w:val="003E2984"/>
    <w:rsid w:val="003E3767"/>
    <w:rsid w:val="003E3BF0"/>
    <w:rsid w:val="003E45B0"/>
    <w:rsid w:val="003E5F9A"/>
    <w:rsid w:val="003E7620"/>
    <w:rsid w:val="003E7C10"/>
    <w:rsid w:val="003F154B"/>
    <w:rsid w:val="003F1EBE"/>
    <w:rsid w:val="003F22CC"/>
    <w:rsid w:val="003F2B79"/>
    <w:rsid w:val="003F4252"/>
    <w:rsid w:val="003F5948"/>
    <w:rsid w:val="003F753F"/>
    <w:rsid w:val="00404E16"/>
    <w:rsid w:val="00405CB1"/>
    <w:rsid w:val="00405E9D"/>
    <w:rsid w:val="00406A6C"/>
    <w:rsid w:val="00407DF5"/>
    <w:rsid w:val="004114C2"/>
    <w:rsid w:val="00412652"/>
    <w:rsid w:val="00412F06"/>
    <w:rsid w:val="004132C6"/>
    <w:rsid w:val="0041347F"/>
    <w:rsid w:val="004135EE"/>
    <w:rsid w:val="004137A2"/>
    <w:rsid w:val="00413C08"/>
    <w:rsid w:val="00414893"/>
    <w:rsid w:val="0041514E"/>
    <w:rsid w:val="0041533B"/>
    <w:rsid w:val="0042196E"/>
    <w:rsid w:val="0042435A"/>
    <w:rsid w:val="00425B2B"/>
    <w:rsid w:val="004274C5"/>
    <w:rsid w:val="00432293"/>
    <w:rsid w:val="00433D82"/>
    <w:rsid w:val="0043443F"/>
    <w:rsid w:val="00434600"/>
    <w:rsid w:val="004349A5"/>
    <w:rsid w:val="00434AC8"/>
    <w:rsid w:val="00434C40"/>
    <w:rsid w:val="00434F71"/>
    <w:rsid w:val="00436226"/>
    <w:rsid w:val="00436EFD"/>
    <w:rsid w:val="004375D6"/>
    <w:rsid w:val="004401B1"/>
    <w:rsid w:val="00440466"/>
    <w:rsid w:val="004415A6"/>
    <w:rsid w:val="00442B94"/>
    <w:rsid w:val="00443075"/>
    <w:rsid w:val="00446CE8"/>
    <w:rsid w:val="004508D6"/>
    <w:rsid w:val="0045377A"/>
    <w:rsid w:val="004555E4"/>
    <w:rsid w:val="00455934"/>
    <w:rsid w:val="00455B36"/>
    <w:rsid w:val="00456AF2"/>
    <w:rsid w:val="00456BDD"/>
    <w:rsid w:val="00456C24"/>
    <w:rsid w:val="0045706D"/>
    <w:rsid w:val="00457C84"/>
    <w:rsid w:val="0046081B"/>
    <w:rsid w:val="00460C06"/>
    <w:rsid w:val="00461136"/>
    <w:rsid w:val="00461CD9"/>
    <w:rsid w:val="00461FC5"/>
    <w:rsid w:val="00462AD4"/>
    <w:rsid w:val="00462D3B"/>
    <w:rsid w:val="00463294"/>
    <w:rsid w:val="00463FFB"/>
    <w:rsid w:val="004650F2"/>
    <w:rsid w:val="004657F1"/>
    <w:rsid w:val="00466A89"/>
    <w:rsid w:val="00467556"/>
    <w:rsid w:val="0046791F"/>
    <w:rsid w:val="00470778"/>
    <w:rsid w:val="004714CD"/>
    <w:rsid w:val="00471C9B"/>
    <w:rsid w:val="0047234F"/>
    <w:rsid w:val="00474939"/>
    <w:rsid w:val="00475D83"/>
    <w:rsid w:val="00477A85"/>
    <w:rsid w:val="00477C20"/>
    <w:rsid w:val="004808C3"/>
    <w:rsid w:val="00480B5D"/>
    <w:rsid w:val="00480E2E"/>
    <w:rsid w:val="004815BC"/>
    <w:rsid w:val="00482066"/>
    <w:rsid w:val="004848AB"/>
    <w:rsid w:val="004849C9"/>
    <w:rsid w:val="004877EF"/>
    <w:rsid w:val="0049060C"/>
    <w:rsid w:val="004908DB"/>
    <w:rsid w:val="00493887"/>
    <w:rsid w:val="004940D3"/>
    <w:rsid w:val="00495776"/>
    <w:rsid w:val="00495B6F"/>
    <w:rsid w:val="004965EF"/>
    <w:rsid w:val="00496DFD"/>
    <w:rsid w:val="004A0330"/>
    <w:rsid w:val="004A2225"/>
    <w:rsid w:val="004A37DB"/>
    <w:rsid w:val="004A4DB3"/>
    <w:rsid w:val="004A4EF9"/>
    <w:rsid w:val="004A5449"/>
    <w:rsid w:val="004A56CC"/>
    <w:rsid w:val="004A719D"/>
    <w:rsid w:val="004A767C"/>
    <w:rsid w:val="004A7C73"/>
    <w:rsid w:val="004B084D"/>
    <w:rsid w:val="004B1EE5"/>
    <w:rsid w:val="004B3CCB"/>
    <w:rsid w:val="004B668A"/>
    <w:rsid w:val="004B73DC"/>
    <w:rsid w:val="004C02C0"/>
    <w:rsid w:val="004C0658"/>
    <w:rsid w:val="004C1C14"/>
    <w:rsid w:val="004C1CA3"/>
    <w:rsid w:val="004C26DC"/>
    <w:rsid w:val="004C3756"/>
    <w:rsid w:val="004C3890"/>
    <w:rsid w:val="004C508B"/>
    <w:rsid w:val="004C539D"/>
    <w:rsid w:val="004C655D"/>
    <w:rsid w:val="004C746C"/>
    <w:rsid w:val="004C7BD8"/>
    <w:rsid w:val="004D03CB"/>
    <w:rsid w:val="004D1597"/>
    <w:rsid w:val="004D46E8"/>
    <w:rsid w:val="004D4D5E"/>
    <w:rsid w:val="004D5258"/>
    <w:rsid w:val="004D58D5"/>
    <w:rsid w:val="004D70B5"/>
    <w:rsid w:val="004D7245"/>
    <w:rsid w:val="004D7290"/>
    <w:rsid w:val="004E293C"/>
    <w:rsid w:val="004E2959"/>
    <w:rsid w:val="004E2BC7"/>
    <w:rsid w:val="004E5A13"/>
    <w:rsid w:val="004E66EA"/>
    <w:rsid w:val="004E67BE"/>
    <w:rsid w:val="004E7D2F"/>
    <w:rsid w:val="004F068C"/>
    <w:rsid w:val="004F0D36"/>
    <w:rsid w:val="004F434B"/>
    <w:rsid w:val="004F4BDC"/>
    <w:rsid w:val="004F5180"/>
    <w:rsid w:val="004F5B6F"/>
    <w:rsid w:val="004F6107"/>
    <w:rsid w:val="004F6460"/>
    <w:rsid w:val="005012ED"/>
    <w:rsid w:val="00504BE7"/>
    <w:rsid w:val="00505DCA"/>
    <w:rsid w:val="00507875"/>
    <w:rsid w:val="00511017"/>
    <w:rsid w:val="0051124D"/>
    <w:rsid w:val="00511EF3"/>
    <w:rsid w:val="0051206D"/>
    <w:rsid w:val="00512766"/>
    <w:rsid w:val="00515164"/>
    <w:rsid w:val="0051620F"/>
    <w:rsid w:val="00517277"/>
    <w:rsid w:val="0052329D"/>
    <w:rsid w:val="00524952"/>
    <w:rsid w:val="00524ED9"/>
    <w:rsid w:val="00527503"/>
    <w:rsid w:val="005275FD"/>
    <w:rsid w:val="00527D9A"/>
    <w:rsid w:val="0053017C"/>
    <w:rsid w:val="00530E3C"/>
    <w:rsid w:val="00531687"/>
    <w:rsid w:val="00532213"/>
    <w:rsid w:val="005327B6"/>
    <w:rsid w:val="00532F2E"/>
    <w:rsid w:val="00535556"/>
    <w:rsid w:val="00535BFB"/>
    <w:rsid w:val="00535C97"/>
    <w:rsid w:val="0053695E"/>
    <w:rsid w:val="00540D80"/>
    <w:rsid w:val="00541D78"/>
    <w:rsid w:val="00544477"/>
    <w:rsid w:val="00544ED7"/>
    <w:rsid w:val="00545132"/>
    <w:rsid w:val="00547292"/>
    <w:rsid w:val="005517A2"/>
    <w:rsid w:val="005520A8"/>
    <w:rsid w:val="00552396"/>
    <w:rsid w:val="00560B1E"/>
    <w:rsid w:val="00561922"/>
    <w:rsid w:val="00562227"/>
    <w:rsid w:val="00562507"/>
    <w:rsid w:val="005626AF"/>
    <w:rsid w:val="005627C3"/>
    <w:rsid w:val="005640CC"/>
    <w:rsid w:val="00564B7F"/>
    <w:rsid w:val="00564CA0"/>
    <w:rsid w:val="00565BAD"/>
    <w:rsid w:val="00566738"/>
    <w:rsid w:val="00566992"/>
    <w:rsid w:val="00567E4D"/>
    <w:rsid w:val="005704A7"/>
    <w:rsid w:val="005707C0"/>
    <w:rsid w:val="00570BA0"/>
    <w:rsid w:val="00571050"/>
    <w:rsid w:val="005714C3"/>
    <w:rsid w:val="005718D5"/>
    <w:rsid w:val="005719F3"/>
    <w:rsid w:val="00571C0F"/>
    <w:rsid w:val="005723FC"/>
    <w:rsid w:val="005724E1"/>
    <w:rsid w:val="00575B73"/>
    <w:rsid w:val="00575E74"/>
    <w:rsid w:val="00576058"/>
    <w:rsid w:val="00577672"/>
    <w:rsid w:val="0058263D"/>
    <w:rsid w:val="0058588E"/>
    <w:rsid w:val="00585977"/>
    <w:rsid w:val="00590A49"/>
    <w:rsid w:val="005918C8"/>
    <w:rsid w:val="0059292D"/>
    <w:rsid w:val="00592FF0"/>
    <w:rsid w:val="00597522"/>
    <w:rsid w:val="00597AA4"/>
    <w:rsid w:val="005A0351"/>
    <w:rsid w:val="005A0428"/>
    <w:rsid w:val="005A337B"/>
    <w:rsid w:val="005A4A15"/>
    <w:rsid w:val="005A5323"/>
    <w:rsid w:val="005A5FC8"/>
    <w:rsid w:val="005A6301"/>
    <w:rsid w:val="005A677A"/>
    <w:rsid w:val="005A7DEF"/>
    <w:rsid w:val="005A7E85"/>
    <w:rsid w:val="005B0DAE"/>
    <w:rsid w:val="005B2057"/>
    <w:rsid w:val="005B3A48"/>
    <w:rsid w:val="005C0B09"/>
    <w:rsid w:val="005C265F"/>
    <w:rsid w:val="005C311C"/>
    <w:rsid w:val="005C3D0F"/>
    <w:rsid w:val="005C3E15"/>
    <w:rsid w:val="005C5F20"/>
    <w:rsid w:val="005D0277"/>
    <w:rsid w:val="005D1CB6"/>
    <w:rsid w:val="005D2446"/>
    <w:rsid w:val="005D4737"/>
    <w:rsid w:val="005D5691"/>
    <w:rsid w:val="005E0077"/>
    <w:rsid w:val="005E06D4"/>
    <w:rsid w:val="005E083A"/>
    <w:rsid w:val="005E0BB2"/>
    <w:rsid w:val="005E1B03"/>
    <w:rsid w:val="005E1EB3"/>
    <w:rsid w:val="005E3EC2"/>
    <w:rsid w:val="005E47B6"/>
    <w:rsid w:val="005E57B6"/>
    <w:rsid w:val="005E5B20"/>
    <w:rsid w:val="005E689D"/>
    <w:rsid w:val="005E737A"/>
    <w:rsid w:val="005F1B3D"/>
    <w:rsid w:val="005F26B2"/>
    <w:rsid w:val="005F4584"/>
    <w:rsid w:val="005F74D9"/>
    <w:rsid w:val="006010BB"/>
    <w:rsid w:val="00601E23"/>
    <w:rsid w:val="00602311"/>
    <w:rsid w:val="006034F4"/>
    <w:rsid w:val="00603B22"/>
    <w:rsid w:val="00604B53"/>
    <w:rsid w:val="00604E98"/>
    <w:rsid w:val="006062C2"/>
    <w:rsid w:val="0061053E"/>
    <w:rsid w:val="00610986"/>
    <w:rsid w:val="00610D80"/>
    <w:rsid w:val="0061371C"/>
    <w:rsid w:val="00614A58"/>
    <w:rsid w:val="00614E8E"/>
    <w:rsid w:val="00615565"/>
    <w:rsid w:val="0061588F"/>
    <w:rsid w:val="0061622C"/>
    <w:rsid w:val="00617A8C"/>
    <w:rsid w:val="00620456"/>
    <w:rsid w:val="0062168E"/>
    <w:rsid w:val="00621FBA"/>
    <w:rsid w:val="006259FE"/>
    <w:rsid w:val="00626B43"/>
    <w:rsid w:val="00627946"/>
    <w:rsid w:val="0063050B"/>
    <w:rsid w:val="006305C7"/>
    <w:rsid w:val="006309DE"/>
    <w:rsid w:val="00631A83"/>
    <w:rsid w:val="00633F07"/>
    <w:rsid w:val="00634B91"/>
    <w:rsid w:val="0063754D"/>
    <w:rsid w:val="0063790C"/>
    <w:rsid w:val="00640615"/>
    <w:rsid w:val="006413F2"/>
    <w:rsid w:val="00641435"/>
    <w:rsid w:val="00641A46"/>
    <w:rsid w:val="006425D6"/>
    <w:rsid w:val="00642BB6"/>
    <w:rsid w:val="0064447A"/>
    <w:rsid w:val="006447F8"/>
    <w:rsid w:val="00644BC4"/>
    <w:rsid w:val="00647021"/>
    <w:rsid w:val="00647607"/>
    <w:rsid w:val="00647FCF"/>
    <w:rsid w:val="00650920"/>
    <w:rsid w:val="00652FAD"/>
    <w:rsid w:val="00655E45"/>
    <w:rsid w:val="00656010"/>
    <w:rsid w:val="00656DC5"/>
    <w:rsid w:val="00657B42"/>
    <w:rsid w:val="006601F1"/>
    <w:rsid w:val="006603DA"/>
    <w:rsid w:val="00660A5E"/>
    <w:rsid w:val="00667124"/>
    <w:rsid w:val="0066761F"/>
    <w:rsid w:val="00667E5D"/>
    <w:rsid w:val="006713B4"/>
    <w:rsid w:val="00671C8E"/>
    <w:rsid w:val="006720DD"/>
    <w:rsid w:val="00673F17"/>
    <w:rsid w:val="00674265"/>
    <w:rsid w:val="006746C4"/>
    <w:rsid w:val="00674896"/>
    <w:rsid w:val="00674D09"/>
    <w:rsid w:val="006757CA"/>
    <w:rsid w:val="0067687B"/>
    <w:rsid w:val="006769F7"/>
    <w:rsid w:val="00677271"/>
    <w:rsid w:val="00680107"/>
    <w:rsid w:val="0068226D"/>
    <w:rsid w:val="00684984"/>
    <w:rsid w:val="006856BC"/>
    <w:rsid w:val="006857F1"/>
    <w:rsid w:val="00687328"/>
    <w:rsid w:val="00690781"/>
    <w:rsid w:val="00692005"/>
    <w:rsid w:val="006921EB"/>
    <w:rsid w:val="00693B06"/>
    <w:rsid w:val="00695CCE"/>
    <w:rsid w:val="0069606B"/>
    <w:rsid w:val="006965FE"/>
    <w:rsid w:val="006A07A3"/>
    <w:rsid w:val="006A16AB"/>
    <w:rsid w:val="006A2150"/>
    <w:rsid w:val="006A2D70"/>
    <w:rsid w:val="006A5D0D"/>
    <w:rsid w:val="006A5EAA"/>
    <w:rsid w:val="006A626E"/>
    <w:rsid w:val="006A6394"/>
    <w:rsid w:val="006A6A4E"/>
    <w:rsid w:val="006A7885"/>
    <w:rsid w:val="006B0CA2"/>
    <w:rsid w:val="006B154C"/>
    <w:rsid w:val="006B1BB8"/>
    <w:rsid w:val="006B2B8F"/>
    <w:rsid w:val="006B5D2C"/>
    <w:rsid w:val="006B67DB"/>
    <w:rsid w:val="006C135F"/>
    <w:rsid w:val="006C19D1"/>
    <w:rsid w:val="006C1A0A"/>
    <w:rsid w:val="006C2815"/>
    <w:rsid w:val="006C3A08"/>
    <w:rsid w:val="006C4A61"/>
    <w:rsid w:val="006C5480"/>
    <w:rsid w:val="006D041C"/>
    <w:rsid w:val="006D1CFF"/>
    <w:rsid w:val="006D5CE2"/>
    <w:rsid w:val="006D79F5"/>
    <w:rsid w:val="006D7E68"/>
    <w:rsid w:val="006E042F"/>
    <w:rsid w:val="006E04AC"/>
    <w:rsid w:val="006E11FC"/>
    <w:rsid w:val="006E1318"/>
    <w:rsid w:val="006E463B"/>
    <w:rsid w:val="006E6BE8"/>
    <w:rsid w:val="006E6CD3"/>
    <w:rsid w:val="006E7955"/>
    <w:rsid w:val="006E7D13"/>
    <w:rsid w:val="006F06DB"/>
    <w:rsid w:val="006F08BA"/>
    <w:rsid w:val="006F1609"/>
    <w:rsid w:val="006F2973"/>
    <w:rsid w:val="006F2D56"/>
    <w:rsid w:val="006F30FE"/>
    <w:rsid w:val="006F3B6D"/>
    <w:rsid w:val="006F5054"/>
    <w:rsid w:val="006F6C76"/>
    <w:rsid w:val="006F7986"/>
    <w:rsid w:val="006F7CC6"/>
    <w:rsid w:val="0070392F"/>
    <w:rsid w:val="007116E5"/>
    <w:rsid w:val="007122D4"/>
    <w:rsid w:val="00715215"/>
    <w:rsid w:val="0071594D"/>
    <w:rsid w:val="00720971"/>
    <w:rsid w:val="00720F13"/>
    <w:rsid w:val="00722412"/>
    <w:rsid w:val="00723777"/>
    <w:rsid w:val="007246B2"/>
    <w:rsid w:val="00725D27"/>
    <w:rsid w:val="007300DA"/>
    <w:rsid w:val="00730292"/>
    <w:rsid w:val="00731C09"/>
    <w:rsid w:val="007330DD"/>
    <w:rsid w:val="0073380F"/>
    <w:rsid w:val="007360F3"/>
    <w:rsid w:val="00737554"/>
    <w:rsid w:val="00737D12"/>
    <w:rsid w:val="00737EC7"/>
    <w:rsid w:val="00741960"/>
    <w:rsid w:val="00741BD1"/>
    <w:rsid w:val="00742723"/>
    <w:rsid w:val="00742D56"/>
    <w:rsid w:val="0074332F"/>
    <w:rsid w:val="00744DDA"/>
    <w:rsid w:val="00751743"/>
    <w:rsid w:val="00752675"/>
    <w:rsid w:val="00752F7C"/>
    <w:rsid w:val="0075325E"/>
    <w:rsid w:val="00753E50"/>
    <w:rsid w:val="00754A81"/>
    <w:rsid w:val="00760034"/>
    <w:rsid w:val="00761BC0"/>
    <w:rsid w:val="00761FE3"/>
    <w:rsid w:val="00762227"/>
    <w:rsid w:val="007624F1"/>
    <w:rsid w:val="00762F85"/>
    <w:rsid w:val="007635DC"/>
    <w:rsid w:val="0076367C"/>
    <w:rsid w:val="00764C95"/>
    <w:rsid w:val="00764CF3"/>
    <w:rsid w:val="007653AD"/>
    <w:rsid w:val="00765611"/>
    <w:rsid w:val="00765E89"/>
    <w:rsid w:val="0076693A"/>
    <w:rsid w:val="00766B64"/>
    <w:rsid w:val="0076743C"/>
    <w:rsid w:val="0077003B"/>
    <w:rsid w:val="007706C5"/>
    <w:rsid w:val="00771240"/>
    <w:rsid w:val="007718CE"/>
    <w:rsid w:val="00772A21"/>
    <w:rsid w:val="007736DB"/>
    <w:rsid w:val="00774023"/>
    <w:rsid w:val="00774B79"/>
    <w:rsid w:val="00775A91"/>
    <w:rsid w:val="00775D82"/>
    <w:rsid w:val="007768E6"/>
    <w:rsid w:val="0077758F"/>
    <w:rsid w:val="00777598"/>
    <w:rsid w:val="007778AF"/>
    <w:rsid w:val="00777C9B"/>
    <w:rsid w:val="00780590"/>
    <w:rsid w:val="00782744"/>
    <w:rsid w:val="0078391D"/>
    <w:rsid w:val="00783A1F"/>
    <w:rsid w:val="00783B11"/>
    <w:rsid w:val="00786101"/>
    <w:rsid w:val="00786E92"/>
    <w:rsid w:val="007875B5"/>
    <w:rsid w:val="007928AA"/>
    <w:rsid w:val="00793373"/>
    <w:rsid w:val="00795C5A"/>
    <w:rsid w:val="007960ED"/>
    <w:rsid w:val="0079662F"/>
    <w:rsid w:val="0079700D"/>
    <w:rsid w:val="00797599"/>
    <w:rsid w:val="007A027C"/>
    <w:rsid w:val="007A03B7"/>
    <w:rsid w:val="007A1AE5"/>
    <w:rsid w:val="007A3B9D"/>
    <w:rsid w:val="007A424F"/>
    <w:rsid w:val="007A4AEC"/>
    <w:rsid w:val="007A4CB7"/>
    <w:rsid w:val="007A4EB3"/>
    <w:rsid w:val="007A5229"/>
    <w:rsid w:val="007A5938"/>
    <w:rsid w:val="007A59EA"/>
    <w:rsid w:val="007A6B3E"/>
    <w:rsid w:val="007B1781"/>
    <w:rsid w:val="007B60E8"/>
    <w:rsid w:val="007B7457"/>
    <w:rsid w:val="007C04FC"/>
    <w:rsid w:val="007C0D82"/>
    <w:rsid w:val="007C1E19"/>
    <w:rsid w:val="007C2101"/>
    <w:rsid w:val="007C3BFE"/>
    <w:rsid w:val="007C406D"/>
    <w:rsid w:val="007C4FFB"/>
    <w:rsid w:val="007C54B8"/>
    <w:rsid w:val="007C65AE"/>
    <w:rsid w:val="007D06D3"/>
    <w:rsid w:val="007D0BD2"/>
    <w:rsid w:val="007D1B35"/>
    <w:rsid w:val="007D1FFC"/>
    <w:rsid w:val="007D4CDC"/>
    <w:rsid w:val="007D65D2"/>
    <w:rsid w:val="007D661F"/>
    <w:rsid w:val="007D6620"/>
    <w:rsid w:val="007E0709"/>
    <w:rsid w:val="007E25E4"/>
    <w:rsid w:val="007E2A11"/>
    <w:rsid w:val="007E32D6"/>
    <w:rsid w:val="007E41D6"/>
    <w:rsid w:val="007E4567"/>
    <w:rsid w:val="007E4756"/>
    <w:rsid w:val="007E67D3"/>
    <w:rsid w:val="007F16A5"/>
    <w:rsid w:val="007F1D23"/>
    <w:rsid w:val="007F29F4"/>
    <w:rsid w:val="007F360B"/>
    <w:rsid w:val="007F4537"/>
    <w:rsid w:val="007F4BA1"/>
    <w:rsid w:val="007F4C50"/>
    <w:rsid w:val="007F5E67"/>
    <w:rsid w:val="007F6E36"/>
    <w:rsid w:val="008001DC"/>
    <w:rsid w:val="008022E2"/>
    <w:rsid w:val="00802E90"/>
    <w:rsid w:val="00804624"/>
    <w:rsid w:val="008055B4"/>
    <w:rsid w:val="00805E72"/>
    <w:rsid w:val="00806D4E"/>
    <w:rsid w:val="008073D6"/>
    <w:rsid w:val="00807532"/>
    <w:rsid w:val="00807A94"/>
    <w:rsid w:val="00810121"/>
    <w:rsid w:val="008102C7"/>
    <w:rsid w:val="008107F4"/>
    <w:rsid w:val="00810C0A"/>
    <w:rsid w:val="0081191D"/>
    <w:rsid w:val="00812B08"/>
    <w:rsid w:val="00812C54"/>
    <w:rsid w:val="00820D9F"/>
    <w:rsid w:val="008215B8"/>
    <w:rsid w:val="00821F40"/>
    <w:rsid w:val="00822527"/>
    <w:rsid w:val="00822DEF"/>
    <w:rsid w:val="008253EB"/>
    <w:rsid w:val="00827097"/>
    <w:rsid w:val="008340CC"/>
    <w:rsid w:val="0083463A"/>
    <w:rsid w:val="00835498"/>
    <w:rsid w:val="00835603"/>
    <w:rsid w:val="00837204"/>
    <w:rsid w:val="00837462"/>
    <w:rsid w:val="008419AC"/>
    <w:rsid w:val="00841C17"/>
    <w:rsid w:val="00845158"/>
    <w:rsid w:val="008458A3"/>
    <w:rsid w:val="00845E69"/>
    <w:rsid w:val="0084662A"/>
    <w:rsid w:val="00850A19"/>
    <w:rsid w:val="008518CE"/>
    <w:rsid w:val="00851B6D"/>
    <w:rsid w:val="008521AE"/>
    <w:rsid w:val="00852D36"/>
    <w:rsid w:val="008533DA"/>
    <w:rsid w:val="00853489"/>
    <w:rsid w:val="008550E4"/>
    <w:rsid w:val="00855418"/>
    <w:rsid w:val="00855BD1"/>
    <w:rsid w:val="00855D75"/>
    <w:rsid w:val="0085641B"/>
    <w:rsid w:val="0085647D"/>
    <w:rsid w:val="008565B0"/>
    <w:rsid w:val="008565C2"/>
    <w:rsid w:val="0086036C"/>
    <w:rsid w:val="00860906"/>
    <w:rsid w:val="00860E4A"/>
    <w:rsid w:val="00862338"/>
    <w:rsid w:val="0086241A"/>
    <w:rsid w:val="00862A6A"/>
    <w:rsid w:val="00862E0F"/>
    <w:rsid w:val="00863706"/>
    <w:rsid w:val="00863B3C"/>
    <w:rsid w:val="008646F8"/>
    <w:rsid w:val="00864B0E"/>
    <w:rsid w:val="00864E0A"/>
    <w:rsid w:val="00864EF4"/>
    <w:rsid w:val="008654CC"/>
    <w:rsid w:val="0086561E"/>
    <w:rsid w:val="00865672"/>
    <w:rsid w:val="0086621A"/>
    <w:rsid w:val="0086661C"/>
    <w:rsid w:val="00871A54"/>
    <w:rsid w:val="00873A88"/>
    <w:rsid w:val="0087683D"/>
    <w:rsid w:val="0088075E"/>
    <w:rsid w:val="00881144"/>
    <w:rsid w:val="00883082"/>
    <w:rsid w:val="00884C5A"/>
    <w:rsid w:val="008872B5"/>
    <w:rsid w:val="00887B53"/>
    <w:rsid w:val="00890608"/>
    <w:rsid w:val="0089141C"/>
    <w:rsid w:val="008917CA"/>
    <w:rsid w:val="00892B6F"/>
    <w:rsid w:val="00892FB0"/>
    <w:rsid w:val="00894945"/>
    <w:rsid w:val="0089520A"/>
    <w:rsid w:val="008954D0"/>
    <w:rsid w:val="00896386"/>
    <w:rsid w:val="0089797F"/>
    <w:rsid w:val="00897F28"/>
    <w:rsid w:val="008A1E9A"/>
    <w:rsid w:val="008A4050"/>
    <w:rsid w:val="008A608B"/>
    <w:rsid w:val="008A6470"/>
    <w:rsid w:val="008B065E"/>
    <w:rsid w:val="008B070E"/>
    <w:rsid w:val="008B316E"/>
    <w:rsid w:val="008B5D02"/>
    <w:rsid w:val="008B6615"/>
    <w:rsid w:val="008B715F"/>
    <w:rsid w:val="008B748B"/>
    <w:rsid w:val="008C0A4E"/>
    <w:rsid w:val="008C1063"/>
    <w:rsid w:val="008C2750"/>
    <w:rsid w:val="008C4261"/>
    <w:rsid w:val="008D067B"/>
    <w:rsid w:val="008D0A88"/>
    <w:rsid w:val="008D1C15"/>
    <w:rsid w:val="008D3C8E"/>
    <w:rsid w:val="008D530B"/>
    <w:rsid w:val="008D72F1"/>
    <w:rsid w:val="008E143F"/>
    <w:rsid w:val="008E2496"/>
    <w:rsid w:val="008E2C17"/>
    <w:rsid w:val="008E3639"/>
    <w:rsid w:val="008E3A44"/>
    <w:rsid w:val="008E44B1"/>
    <w:rsid w:val="008E4647"/>
    <w:rsid w:val="008E4B34"/>
    <w:rsid w:val="008E66CF"/>
    <w:rsid w:val="008E7019"/>
    <w:rsid w:val="008E7726"/>
    <w:rsid w:val="008F0998"/>
    <w:rsid w:val="008F0B61"/>
    <w:rsid w:val="008F183A"/>
    <w:rsid w:val="008F3C63"/>
    <w:rsid w:val="008F3D7C"/>
    <w:rsid w:val="008F4592"/>
    <w:rsid w:val="008F586F"/>
    <w:rsid w:val="008F7E6B"/>
    <w:rsid w:val="00900322"/>
    <w:rsid w:val="009014D1"/>
    <w:rsid w:val="00901E65"/>
    <w:rsid w:val="0090222D"/>
    <w:rsid w:val="009022B1"/>
    <w:rsid w:val="0090295C"/>
    <w:rsid w:val="00903500"/>
    <w:rsid w:val="009037E3"/>
    <w:rsid w:val="009040FA"/>
    <w:rsid w:val="00904272"/>
    <w:rsid w:val="009063A2"/>
    <w:rsid w:val="00906EC5"/>
    <w:rsid w:val="00907843"/>
    <w:rsid w:val="009078D6"/>
    <w:rsid w:val="009116F8"/>
    <w:rsid w:val="00911B07"/>
    <w:rsid w:val="00912866"/>
    <w:rsid w:val="009136A1"/>
    <w:rsid w:val="00913722"/>
    <w:rsid w:val="009137F9"/>
    <w:rsid w:val="00914A0D"/>
    <w:rsid w:val="00915223"/>
    <w:rsid w:val="0091644B"/>
    <w:rsid w:val="00916BE2"/>
    <w:rsid w:val="00917524"/>
    <w:rsid w:val="0092171E"/>
    <w:rsid w:val="00922DDA"/>
    <w:rsid w:val="00923B41"/>
    <w:rsid w:val="00925290"/>
    <w:rsid w:val="0092643D"/>
    <w:rsid w:val="00930B19"/>
    <w:rsid w:val="00933116"/>
    <w:rsid w:val="00934164"/>
    <w:rsid w:val="0093586C"/>
    <w:rsid w:val="009359C3"/>
    <w:rsid w:val="00936C08"/>
    <w:rsid w:val="0094048E"/>
    <w:rsid w:val="009425F6"/>
    <w:rsid w:val="0094371F"/>
    <w:rsid w:val="00944491"/>
    <w:rsid w:val="00945DFB"/>
    <w:rsid w:val="00946E0C"/>
    <w:rsid w:val="00950E7E"/>
    <w:rsid w:val="00951100"/>
    <w:rsid w:val="00951D9E"/>
    <w:rsid w:val="00952512"/>
    <w:rsid w:val="00954129"/>
    <w:rsid w:val="0095443A"/>
    <w:rsid w:val="00954BD3"/>
    <w:rsid w:val="00956A4C"/>
    <w:rsid w:val="009611C2"/>
    <w:rsid w:val="00961237"/>
    <w:rsid w:val="00961DF0"/>
    <w:rsid w:val="00961EB1"/>
    <w:rsid w:val="009700FF"/>
    <w:rsid w:val="009724B6"/>
    <w:rsid w:val="00973779"/>
    <w:rsid w:val="00974483"/>
    <w:rsid w:val="009752A9"/>
    <w:rsid w:val="009772F0"/>
    <w:rsid w:val="009800D4"/>
    <w:rsid w:val="0098066C"/>
    <w:rsid w:val="00980E34"/>
    <w:rsid w:val="00981A05"/>
    <w:rsid w:val="00981C47"/>
    <w:rsid w:val="00982D77"/>
    <w:rsid w:val="009851A8"/>
    <w:rsid w:val="0098542D"/>
    <w:rsid w:val="009863EA"/>
    <w:rsid w:val="009870E7"/>
    <w:rsid w:val="0098759B"/>
    <w:rsid w:val="0099059C"/>
    <w:rsid w:val="0099425D"/>
    <w:rsid w:val="009943D6"/>
    <w:rsid w:val="0099482B"/>
    <w:rsid w:val="009954EF"/>
    <w:rsid w:val="009965E0"/>
    <w:rsid w:val="0099694C"/>
    <w:rsid w:val="009A00C7"/>
    <w:rsid w:val="009A096C"/>
    <w:rsid w:val="009A0DC8"/>
    <w:rsid w:val="009A1120"/>
    <w:rsid w:val="009A1998"/>
    <w:rsid w:val="009A2672"/>
    <w:rsid w:val="009A435A"/>
    <w:rsid w:val="009A4FFC"/>
    <w:rsid w:val="009A79EA"/>
    <w:rsid w:val="009B5470"/>
    <w:rsid w:val="009B6B13"/>
    <w:rsid w:val="009B6B91"/>
    <w:rsid w:val="009C22A2"/>
    <w:rsid w:val="009C24B2"/>
    <w:rsid w:val="009C25EC"/>
    <w:rsid w:val="009C284F"/>
    <w:rsid w:val="009C4DFC"/>
    <w:rsid w:val="009C50E8"/>
    <w:rsid w:val="009C5267"/>
    <w:rsid w:val="009C55C6"/>
    <w:rsid w:val="009C7937"/>
    <w:rsid w:val="009C7BB2"/>
    <w:rsid w:val="009D0370"/>
    <w:rsid w:val="009D042E"/>
    <w:rsid w:val="009D1520"/>
    <w:rsid w:val="009D3BFD"/>
    <w:rsid w:val="009D5093"/>
    <w:rsid w:val="009D7503"/>
    <w:rsid w:val="009E036E"/>
    <w:rsid w:val="009E0799"/>
    <w:rsid w:val="009E0C0A"/>
    <w:rsid w:val="009E1511"/>
    <w:rsid w:val="009E2436"/>
    <w:rsid w:val="009E37BD"/>
    <w:rsid w:val="009E4726"/>
    <w:rsid w:val="009E5805"/>
    <w:rsid w:val="009E66B9"/>
    <w:rsid w:val="009E6B97"/>
    <w:rsid w:val="009F0B15"/>
    <w:rsid w:val="009F1807"/>
    <w:rsid w:val="009F21FA"/>
    <w:rsid w:val="009F23D2"/>
    <w:rsid w:val="009F261E"/>
    <w:rsid w:val="009F2906"/>
    <w:rsid w:val="009F5AA3"/>
    <w:rsid w:val="009F6269"/>
    <w:rsid w:val="009F6528"/>
    <w:rsid w:val="00A00847"/>
    <w:rsid w:val="00A01ADE"/>
    <w:rsid w:val="00A01DC3"/>
    <w:rsid w:val="00A022EE"/>
    <w:rsid w:val="00A02491"/>
    <w:rsid w:val="00A0374D"/>
    <w:rsid w:val="00A03C28"/>
    <w:rsid w:val="00A0416D"/>
    <w:rsid w:val="00A0477D"/>
    <w:rsid w:val="00A04B6E"/>
    <w:rsid w:val="00A060F0"/>
    <w:rsid w:val="00A075B5"/>
    <w:rsid w:val="00A07F4E"/>
    <w:rsid w:val="00A103B9"/>
    <w:rsid w:val="00A10AA0"/>
    <w:rsid w:val="00A10CA3"/>
    <w:rsid w:val="00A10ECE"/>
    <w:rsid w:val="00A1252E"/>
    <w:rsid w:val="00A15316"/>
    <w:rsid w:val="00A15F5D"/>
    <w:rsid w:val="00A17590"/>
    <w:rsid w:val="00A201E8"/>
    <w:rsid w:val="00A20F3B"/>
    <w:rsid w:val="00A22050"/>
    <w:rsid w:val="00A22590"/>
    <w:rsid w:val="00A225D7"/>
    <w:rsid w:val="00A227F8"/>
    <w:rsid w:val="00A228D1"/>
    <w:rsid w:val="00A23FC5"/>
    <w:rsid w:val="00A27C29"/>
    <w:rsid w:val="00A33DCB"/>
    <w:rsid w:val="00A34A17"/>
    <w:rsid w:val="00A3669C"/>
    <w:rsid w:val="00A3693F"/>
    <w:rsid w:val="00A401F2"/>
    <w:rsid w:val="00A4082A"/>
    <w:rsid w:val="00A40A9B"/>
    <w:rsid w:val="00A42BFE"/>
    <w:rsid w:val="00A4419C"/>
    <w:rsid w:val="00A4627B"/>
    <w:rsid w:val="00A4687E"/>
    <w:rsid w:val="00A46BB2"/>
    <w:rsid w:val="00A50A17"/>
    <w:rsid w:val="00A512BC"/>
    <w:rsid w:val="00A524C9"/>
    <w:rsid w:val="00A52DF1"/>
    <w:rsid w:val="00A52DFB"/>
    <w:rsid w:val="00A54B7F"/>
    <w:rsid w:val="00A54D0D"/>
    <w:rsid w:val="00A5591F"/>
    <w:rsid w:val="00A55D5D"/>
    <w:rsid w:val="00A55FFB"/>
    <w:rsid w:val="00A56278"/>
    <w:rsid w:val="00A624CC"/>
    <w:rsid w:val="00A629DF"/>
    <w:rsid w:val="00A63973"/>
    <w:rsid w:val="00A654DE"/>
    <w:rsid w:val="00A67BDF"/>
    <w:rsid w:val="00A67C77"/>
    <w:rsid w:val="00A67F54"/>
    <w:rsid w:val="00A70695"/>
    <w:rsid w:val="00A722C1"/>
    <w:rsid w:val="00A75789"/>
    <w:rsid w:val="00A75EEE"/>
    <w:rsid w:val="00A77B07"/>
    <w:rsid w:val="00A829D9"/>
    <w:rsid w:val="00A82AC6"/>
    <w:rsid w:val="00A83418"/>
    <w:rsid w:val="00A836DC"/>
    <w:rsid w:val="00A85DCC"/>
    <w:rsid w:val="00A8778E"/>
    <w:rsid w:val="00A90707"/>
    <w:rsid w:val="00A90ED1"/>
    <w:rsid w:val="00A94369"/>
    <w:rsid w:val="00A955B9"/>
    <w:rsid w:val="00AA017E"/>
    <w:rsid w:val="00AA04DA"/>
    <w:rsid w:val="00AA1461"/>
    <w:rsid w:val="00AA14F3"/>
    <w:rsid w:val="00AA1B7A"/>
    <w:rsid w:val="00AA35DC"/>
    <w:rsid w:val="00AA3D71"/>
    <w:rsid w:val="00AA6098"/>
    <w:rsid w:val="00AA6758"/>
    <w:rsid w:val="00AA6883"/>
    <w:rsid w:val="00AA7294"/>
    <w:rsid w:val="00AA7443"/>
    <w:rsid w:val="00AB0750"/>
    <w:rsid w:val="00AB243D"/>
    <w:rsid w:val="00AB2975"/>
    <w:rsid w:val="00AB2B5C"/>
    <w:rsid w:val="00AB33F7"/>
    <w:rsid w:val="00AB3594"/>
    <w:rsid w:val="00AB3E52"/>
    <w:rsid w:val="00AB65A5"/>
    <w:rsid w:val="00AB7652"/>
    <w:rsid w:val="00AC0372"/>
    <w:rsid w:val="00AC159B"/>
    <w:rsid w:val="00AC47D8"/>
    <w:rsid w:val="00AC6498"/>
    <w:rsid w:val="00AC7278"/>
    <w:rsid w:val="00AC741F"/>
    <w:rsid w:val="00AC79B1"/>
    <w:rsid w:val="00AC7C9D"/>
    <w:rsid w:val="00AD0E1A"/>
    <w:rsid w:val="00AD16E8"/>
    <w:rsid w:val="00AD2AB2"/>
    <w:rsid w:val="00AD379B"/>
    <w:rsid w:val="00AD4E8C"/>
    <w:rsid w:val="00AD536D"/>
    <w:rsid w:val="00AD5E29"/>
    <w:rsid w:val="00AD608D"/>
    <w:rsid w:val="00AD7443"/>
    <w:rsid w:val="00AD7F94"/>
    <w:rsid w:val="00AE01AC"/>
    <w:rsid w:val="00AE03A0"/>
    <w:rsid w:val="00AE146D"/>
    <w:rsid w:val="00AE17D8"/>
    <w:rsid w:val="00AE1957"/>
    <w:rsid w:val="00AE24FF"/>
    <w:rsid w:val="00AE48FF"/>
    <w:rsid w:val="00AE58CD"/>
    <w:rsid w:val="00AE6B9B"/>
    <w:rsid w:val="00AE7345"/>
    <w:rsid w:val="00AE739E"/>
    <w:rsid w:val="00AF0BFE"/>
    <w:rsid w:val="00AF1879"/>
    <w:rsid w:val="00AF1B90"/>
    <w:rsid w:val="00AF2AC5"/>
    <w:rsid w:val="00AF317A"/>
    <w:rsid w:val="00AF34D3"/>
    <w:rsid w:val="00AF36F5"/>
    <w:rsid w:val="00AF41FA"/>
    <w:rsid w:val="00AF5008"/>
    <w:rsid w:val="00AF63C4"/>
    <w:rsid w:val="00AF7CE4"/>
    <w:rsid w:val="00B033C1"/>
    <w:rsid w:val="00B03F8C"/>
    <w:rsid w:val="00B05BB3"/>
    <w:rsid w:val="00B06AE6"/>
    <w:rsid w:val="00B07F3D"/>
    <w:rsid w:val="00B1002A"/>
    <w:rsid w:val="00B10191"/>
    <w:rsid w:val="00B11D38"/>
    <w:rsid w:val="00B1280C"/>
    <w:rsid w:val="00B12C64"/>
    <w:rsid w:val="00B12F3B"/>
    <w:rsid w:val="00B13F02"/>
    <w:rsid w:val="00B1786B"/>
    <w:rsid w:val="00B219A5"/>
    <w:rsid w:val="00B23445"/>
    <w:rsid w:val="00B2475C"/>
    <w:rsid w:val="00B25278"/>
    <w:rsid w:val="00B27D68"/>
    <w:rsid w:val="00B30C8B"/>
    <w:rsid w:val="00B31CD6"/>
    <w:rsid w:val="00B31F25"/>
    <w:rsid w:val="00B32137"/>
    <w:rsid w:val="00B34D02"/>
    <w:rsid w:val="00B35340"/>
    <w:rsid w:val="00B36834"/>
    <w:rsid w:val="00B40759"/>
    <w:rsid w:val="00B407F5"/>
    <w:rsid w:val="00B41987"/>
    <w:rsid w:val="00B41B95"/>
    <w:rsid w:val="00B42F3B"/>
    <w:rsid w:val="00B4302F"/>
    <w:rsid w:val="00B46DAA"/>
    <w:rsid w:val="00B4720B"/>
    <w:rsid w:val="00B4722A"/>
    <w:rsid w:val="00B47E03"/>
    <w:rsid w:val="00B5022D"/>
    <w:rsid w:val="00B5065F"/>
    <w:rsid w:val="00B51B64"/>
    <w:rsid w:val="00B52023"/>
    <w:rsid w:val="00B52179"/>
    <w:rsid w:val="00B5462A"/>
    <w:rsid w:val="00B54F4E"/>
    <w:rsid w:val="00B56298"/>
    <w:rsid w:val="00B56A76"/>
    <w:rsid w:val="00B575A6"/>
    <w:rsid w:val="00B579BC"/>
    <w:rsid w:val="00B6356B"/>
    <w:rsid w:val="00B63AA8"/>
    <w:rsid w:val="00B648E3"/>
    <w:rsid w:val="00B655B0"/>
    <w:rsid w:val="00B66752"/>
    <w:rsid w:val="00B66D67"/>
    <w:rsid w:val="00B67926"/>
    <w:rsid w:val="00B700C2"/>
    <w:rsid w:val="00B70797"/>
    <w:rsid w:val="00B70CBF"/>
    <w:rsid w:val="00B763C7"/>
    <w:rsid w:val="00B76A38"/>
    <w:rsid w:val="00B77074"/>
    <w:rsid w:val="00B819C0"/>
    <w:rsid w:val="00B81AA5"/>
    <w:rsid w:val="00B82219"/>
    <w:rsid w:val="00B8263A"/>
    <w:rsid w:val="00B85229"/>
    <w:rsid w:val="00B86057"/>
    <w:rsid w:val="00B860DC"/>
    <w:rsid w:val="00B87535"/>
    <w:rsid w:val="00B87A91"/>
    <w:rsid w:val="00B87E7C"/>
    <w:rsid w:val="00B902D4"/>
    <w:rsid w:val="00B911A0"/>
    <w:rsid w:val="00B92747"/>
    <w:rsid w:val="00B92936"/>
    <w:rsid w:val="00B94798"/>
    <w:rsid w:val="00B95ADA"/>
    <w:rsid w:val="00B96572"/>
    <w:rsid w:val="00B96AC8"/>
    <w:rsid w:val="00B973BD"/>
    <w:rsid w:val="00B97BE3"/>
    <w:rsid w:val="00BA003E"/>
    <w:rsid w:val="00BA0B6E"/>
    <w:rsid w:val="00BA21D9"/>
    <w:rsid w:val="00BA2E95"/>
    <w:rsid w:val="00BA3528"/>
    <w:rsid w:val="00BA3C67"/>
    <w:rsid w:val="00BA4B5A"/>
    <w:rsid w:val="00BA6743"/>
    <w:rsid w:val="00BA6DB6"/>
    <w:rsid w:val="00BA7445"/>
    <w:rsid w:val="00BA7E2F"/>
    <w:rsid w:val="00BB16EF"/>
    <w:rsid w:val="00BB17C0"/>
    <w:rsid w:val="00BB25B5"/>
    <w:rsid w:val="00BB2CD2"/>
    <w:rsid w:val="00BB3C5B"/>
    <w:rsid w:val="00BB488C"/>
    <w:rsid w:val="00BB5E37"/>
    <w:rsid w:val="00BB61A7"/>
    <w:rsid w:val="00BB6E1F"/>
    <w:rsid w:val="00BC0E6D"/>
    <w:rsid w:val="00BC19CB"/>
    <w:rsid w:val="00BC2F57"/>
    <w:rsid w:val="00BC5375"/>
    <w:rsid w:val="00BC61E0"/>
    <w:rsid w:val="00BC69D8"/>
    <w:rsid w:val="00BC7741"/>
    <w:rsid w:val="00BD03A6"/>
    <w:rsid w:val="00BD253F"/>
    <w:rsid w:val="00BD3619"/>
    <w:rsid w:val="00BD3CD6"/>
    <w:rsid w:val="00BD47B4"/>
    <w:rsid w:val="00BD5043"/>
    <w:rsid w:val="00BD550E"/>
    <w:rsid w:val="00BD5E29"/>
    <w:rsid w:val="00BD64AC"/>
    <w:rsid w:val="00BD762A"/>
    <w:rsid w:val="00BD7E4D"/>
    <w:rsid w:val="00BE05EB"/>
    <w:rsid w:val="00BE0B75"/>
    <w:rsid w:val="00BE0D93"/>
    <w:rsid w:val="00BE136B"/>
    <w:rsid w:val="00BE26B7"/>
    <w:rsid w:val="00BE5522"/>
    <w:rsid w:val="00BE71AA"/>
    <w:rsid w:val="00BF00DC"/>
    <w:rsid w:val="00BF17D2"/>
    <w:rsid w:val="00BF1FC1"/>
    <w:rsid w:val="00BF3266"/>
    <w:rsid w:val="00BF3655"/>
    <w:rsid w:val="00BF44DC"/>
    <w:rsid w:val="00BF4EDE"/>
    <w:rsid w:val="00BF5277"/>
    <w:rsid w:val="00BF62B5"/>
    <w:rsid w:val="00BF7D6A"/>
    <w:rsid w:val="00C0163F"/>
    <w:rsid w:val="00C03722"/>
    <w:rsid w:val="00C03DF4"/>
    <w:rsid w:val="00C04D3D"/>
    <w:rsid w:val="00C05D61"/>
    <w:rsid w:val="00C077AF"/>
    <w:rsid w:val="00C07DD6"/>
    <w:rsid w:val="00C104D8"/>
    <w:rsid w:val="00C118F2"/>
    <w:rsid w:val="00C12E0F"/>
    <w:rsid w:val="00C1366C"/>
    <w:rsid w:val="00C13F16"/>
    <w:rsid w:val="00C14B9B"/>
    <w:rsid w:val="00C20A69"/>
    <w:rsid w:val="00C21832"/>
    <w:rsid w:val="00C2284F"/>
    <w:rsid w:val="00C22DBB"/>
    <w:rsid w:val="00C248E2"/>
    <w:rsid w:val="00C25758"/>
    <w:rsid w:val="00C259B7"/>
    <w:rsid w:val="00C2604C"/>
    <w:rsid w:val="00C264DE"/>
    <w:rsid w:val="00C26BDE"/>
    <w:rsid w:val="00C310DC"/>
    <w:rsid w:val="00C32721"/>
    <w:rsid w:val="00C33C28"/>
    <w:rsid w:val="00C344BF"/>
    <w:rsid w:val="00C3454A"/>
    <w:rsid w:val="00C34968"/>
    <w:rsid w:val="00C364D3"/>
    <w:rsid w:val="00C37A40"/>
    <w:rsid w:val="00C37CAF"/>
    <w:rsid w:val="00C40567"/>
    <w:rsid w:val="00C410DA"/>
    <w:rsid w:val="00C4217A"/>
    <w:rsid w:val="00C44C8F"/>
    <w:rsid w:val="00C46BCA"/>
    <w:rsid w:val="00C47916"/>
    <w:rsid w:val="00C47D5C"/>
    <w:rsid w:val="00C500CC"/>
    <w:rsid w:val="00C509FD"/>
    <w:rsid w:val="00C50E8E"/>
    <w:rsid w:val="00C52E27"/>
    <w:rsid w:val="00C5513C"/>
    <w:rsid w:val="00C575FA"/>
    <w:rsid w:val="00C60325"/>
    <w:rsid w:val="00C604FD"/>
    <w:rsid w:val="00C60FBD"/>
    <w:rsid w:val="00C612B1"/>
    <w:rsid w:val="00C63283"/>
    <w:rsid w:val="00C633FB"/>
    <w:rsid w:val="00C64737"/>
    <w:rsid w:val="00C66246"/>
    <w:rsid w:val="00C675F7"/>
    <w:rsid w:val="00C67BA3"/>
    <w:rsid w:val="00C70328"/>
    <w:rsid w:val="00C70FFF"/>
    <w:rsid w:val="00C7126C"/>
    <w:rsid w:val="00C71A35"/>
    <w:rsid w:val="00C71F7C"/>
    <w:rsid w:val="00C72A88"/>
    <w:rsid w:val="00C72B02"/>
    <w:rsid w:val="00C740F6"/>
    <w:rsid w:val="00C75084"/>
    <w:rsid w:val="00C75F80"/>
    <w:rsid w:val="00C77ECF"/>
    <w:rsid w:val="00C8109B"/>
    <w:rsid w:val="00C81586"/>
    <w:rsid w:val="00C819F5"/>
    <w:rsid w:val="00C82369"/>
    <w:rsid w:val="00C8378F"/>
    <w:rsid w:val="00C838FF"/>
    <w:rsid w:val="00C84651"/>
    <w:rsid w:val="00C84998"/>
    <w:rsid w:val="00C84A98"/>
    <w:rsid w:val="00C85400"/>
    <w:rsid w:val="00C8575F"/>
    <w:rsid w:val="00C8658E"/>
    <w:rsid w:val="00C86D75"/>
    <w:rsid w:val="00C87EB4"/>
    <w:rsid w:val="00C91675"/>
    <w:rsid w:val="00C91678"/>
    <w:rsid w:val="00C91804"/>
    <w:rsid w:val="00C91CFE"/>
    <w:rsid w:val="00C93425"/>
    <w:rsid w:val="00C93E9A"/>
    <w:rsid w:val="00C94A85"/>
    <w:rsid w:val="00C96130"/>
    <w:rsid w:val="00C9769D"/>
    <w:rsid w:val="00CA27C9"/>
    <w:rsid w:val="00CA2B60"/>
    <w:rsid w:val="00CA4655"/>
    <w:rsid w:val="00CA50D3"/>
    <w:rsid w:val="00CA5E8B"/>
    <w:rsid w:val="00CA5FFC"/>
    <w:rsid w:val="00CA7748"/>
    <w:rsid w:val="00CB106F"/>
    <w:rsid w:val="00CB2208"/>
    <w:rsid w:val="00CB2966"/>
    <w:rsid w:val="00CB2B0F"/>
    <w:rsid w:val="00CB5FC7"/>
    <w:rsid w:val="00CB6D07"/>
    <w:rsid w:val="00CB7C0F"/>
    <w:rsid w:val="00CC0E06"/>
    <w:rsid w:val="00CC1135"/>
    <w:rsid w:val="00CC2424"/>
    <w:rsid w:val="00CC2673"/>
    <w:rsid w:val="00CC541A"/>
    <w:rsid w:val="00CC754C"/>
    <w:rsid w:val="00CD0085"/>
    <w:rsid w:val="00CD051E"/>
    <w:rsid w:val="00CD25DB"/>
    <w:rsid w:val="00CD3762"/>
    <w:rsid w:val="00CD6936"/>
    <w:rsid w:val="00CE141F"/>
    <w:rsid w:val="00CE3EE7"/>
    <w:rsid w:val="00CE4000"/>
    <w:rsid w:val="00CE4757"/>
    <w:rsid w:val="00CE547D"/>
    <w:rsid w:val="00CE5550"/>
    <w:rsid w:val="00CE572E"/>
    <w:rsid w:val="00CE6038"/>
    <w:rsid w:val="00CE7FC3"/>
    <w:rsid w:val="00CF0EE3"/>
    <w:rsid w:val="00CF2E1F"/>
    <w:rsid w:val="00CF32BB"/>
    <w:rsid w:val="00CF5C03"/>
    <w:rsid w:val="00CF601C"/>
    <w:rsid w:val="00D01626"/>
    <w:rsid w:val="00D0255D"/>
    <w:rsid w:val="00D02C99"/>
    <w:rsid w:val="00D04B63"/>
    <w:rsid w:val="00D076BB"/>
    <w:rsid w:val="00D07F61"/>
    <w:rsid w:val="00D100C5"/>
    <w:rsid w:val="00D10359"/>
    <w:rsid w:val="00D10EBD"/>
    <w:rsid w:val="00D132A2"/>
    <w:rsid w:val="00D13642"/>
    <w:rsid w:val="00D151D4"/>
    <w:rsid w:val="00D169A1"/>
    <w:rsid w:val="00D16DA6"/>
    <w:rsid w:val="00D16E7E"/>
    <w:rsid w:val="00D16F23"/>
    <w:rsid w:val="00D1766C"/>
    <w:rsid w:val="00D178D9"/>
    <w:rsid w:val="00D2092C"/>
    <w:rsid w:val="00D22479"/>
    <w:rsid w:val="00D23F5C"/>
    <w:rsid w:val="00D270FB"/>
    <w:rsid w:val="00D30478"/>
    <w:rsid w:val="00D315C6"/>
    <w:rsid w:val="00D33204"/>
    <w:rsid w:val="00D34783"/>
    <w:rsid w:val="00D3522A"/>
    <w:rsid w:val="00D40139"/>
    <w:rsid w:val="00D41ED0"/>
    <w:rsid w:val="00D423C0"/>
    <w:rsid w:val="00D42D13"/>
    <w:rsid w:val="00D4499E"/>
    <w:rsid w:val="00D4614A"/>
    <w:rsid w:val="00D4699C"/>
    <w:rsid w:val="00D47A77"/>
    <w:rsid w:val="00D5075E"/>
    <w:rsid w:val="00D50C61"/>
    <w:rsid w:val="00D5315E"/>
    <w:rsid w:val="00D53682"/>
    <w:rsid w:val="00D55415"/>
    <w:rsid w:val="00D56136"/>
    <w:rsid w:val="00D6009F"/>
    <w:rsid w:val="00D612A2"/>
    <w:rsid w:val="00D6145C"/>
    <w:rsid w:val="00D61ED2"/>
    <w:rsid w:val="00D62197"/>
    <w:rsid w:val="00D622DE"/>
    <w:rsid w:val="00D653D6"/>
    <w:rsid w:val="00D6586A"/>
    <w:rsid w:val="00D65E46"/>
    <w:rsid w:val="00D661D7"/>
    <w:rsid w:val="00D664E2"/>
    <w:rsid w:val="00D67F0F"/>
    <w:rsid w:val="00D7032F"/>
    <w:rsid w:val="00D720C1"/>
    <w:rsid w:val="00D72310"/>
    <w:rsid w:val="00D729AE"/>
    <w:rsid w:val="00D72F63"/>
    <w:rsid w:val="00D7466B"/>
    <w:rsid w:val="00D75D26"/>
    <w:rsid w:val="00D80017"/>
    <w:rsid w:val="00D81F4F"/>
    <w:rsid w:val="00D82254"/>
    <w:rsid w:val="00D8230C"/>
    <w:rsid w:val="00D82575"/>
    <w:rsid w:val="00D82CF5"/>
    <w:rsid w:val="00D831BC"/>
    <w:rsid w:val="00D84780"/>
    <w:rsid w:val="00D84E8F"/>
    <w:rsid w:val="00D90446"/>
    <w:rsid w:val="00D90820"/>
    <w:rsid w:val="00D90B9B"/>
    <w:rsid w:val="00D9123C"/>
    <w:rsid w:val="00D91813"/>
    <w:rsid w:val="00D941B2"/>
    <w:rsid w:val="00D941D6"/>
    <w:rsid w:val="00D94EB4"/>
    <w:rsid w:val="00D96DE5"/>
    <w:rsid w:val="00D974AA"/>
    <w:rsid w:val="00D97D54"/>
    <w:rsid w:val="00DA108F"/>
    <w:rsid w:val="00DA1B8F"/>
    <w:rsid w:val="00DA3B73"/>
    <w:rsid w:val="00DA4A6F"/>
    <w:rsid w:val="00DA4CA1"/>
    <w:rsid w:val="00DA5A5C"/>
    <w:rsid w:val="00DA66FF"/>
    <w:rsid w:val="00DA79AF"/>
    <w:rsid w:val="00DB090A"/>
    <w:rsid w:val="00DB0913"/>
    <w:rsid w:val="00DB0BB5"/>
    <w:rsid w:val="00DB454E"/>
    <w:rsid w:val="00DB5195"/>
    <w:rsid w:val="00DB6631"/>
    <w:rsid w:val="00DB71A3"/>
    <w:rsid w:val="00DC0079"/>
    <w:rsid w:val="00DC56BA"/>
    <w:rsid w:val="00DD0852"/>
    <w:rsid w:val="00DD1E77"/>
    <w:rsid w:val="00DD20F2"/>
    <w:rsid w:val="00DD28EC"/>
    <w:rsid w:val="00DD2AD5"/>
    <w:rsid w:val="00DD2F41"/>
    <w:rsid w:val="00DD3294"/>
    <w:rsid w:val="00DD40AF"/>
    <w:rsid w:val="00DD46F2"/>
    <w:rsid w:val="00DD46FC"/>
    <w:rsid w:val="00DD5895"/>
    <w:rsid w:val="00DD5EFC"/>
    <w:rsid w:val="00DD69FE"/>
    <w:rsid w:val="00DD7199"/>
    <w:rsid w:val="00DD7811"/>
    <w:rsid w:val="00DE0CB0"/>
    <w:rsid w:val="00DE0DDD"/>
    <w:rsid w:val="00DE383A"/>
    <w:rsid w:val="00DE4CB9"/>
    <w:rsid w:val="00DE6305"/>
    <w:rsid w:val="00DE6427"/>
    <w:rsid w:val="00DE646B"/>
    <w:rsid w:val="00DE7AD2"/>
    <w:rsid w:val="00DF07E9"/>
    <w:rsid w:val="00DF0CF4"/>
    <w:rsid w:val="00DF1046"/>
    <w:rsid w:val="00DF2016"/>
    <w:rsid w:val="00DF26E0"/>
    <w:rsid w:val="00DF381F"/>
    <w:rsid w:val="00DF3FC2"/>
    <w:rsid w:val="00DF551A"/>
    <w:rsid w:val="00DF5A61"/>
    <w:rsid w:val="00DF5CE8"/>
    <w:rsid w:val="00DF6A72"/>
    <w:rsid w:val="00DF7E40"/>
    <w:rsid w:val="00E01DBE"/>
    <w:rsid w:val="00E02A6A"/>
    <w:rsid w:val="00E02DE1"/>
    <w:rsid w:val="00E038BC"/>
    <w:rsid w:val="00E07228"/>
    <w:rsid w:val="00E11017"/>
    <w:rsid w:val="00E12AA1"/>
    <w:rsid w:val="00E12BBF"/>
    <w:rsid w:val="00E135DC"/>
    <w:rsid w:val="00E13F3D"/>
    <w:rsid w:val="00E212CE"/>
    <w:rsid w:val="00E21AF5"/>
    <w:rsid w:val="00E21D5E"/>
    <w:rsid w:val="00E2283B"/>
    <w:rsid w:val="00E23305"/>
    <w:rsid w:val="00E2492A"/>
    <w:rsid w:val="00E24C5D"/>
    <w:rsid w:val="00E25AF3"/>
    <w:rsid w:val="00E25DA9"/>
    <w:rsid w:val="00E30D91"/>
    <w:rsid w:val="00E32D13"/>
    <w:rsid w:val="00E339F0"/>
    <w:rsid w:val="00E364A9"/>
    <w:rsid w:val="00E36A78"/>
    <w:rsid w:val="00E37941"/>
    <w:rsid w:val="00E40262"/>
    <w:rsid w:val="00E41090"/>
    <w:rsid w:val="00E417F0"/>
    <w:rsid w:val="00E42328"/>
    <w:rsid w:val="00E42417"/>
    <w:rsid w:val="00E4360A"/>
    <w:rsid w:val="00E50565"/>
    <w:rsid w:val="00E50A7F"/>
    <w:rsid w:val="00E51294"/>
    <w:rsid w:val="00E53FC1"/>
    <w:rsid w:val="00E54EB8"/>
    <w:rsid w:val="00E55BF1"/>
    <w:rsid w:val="00E55C6D"/>
    <w:rsid w:val="00E56103"/>
    <w:rsid w:val="00E621AA"/>
    <w:rsid w:val="00E62701"/>
    <w:rsid w:val="00E6335F"/>
    <w:rsid w:val="00E63772"/>
    <w:rsid w:val="00E63BFF"/>
    <w:rsid w:val="00E64186"/>
    <w:rsid w:val="00E65268"/>
    <w:rsid w:val="00E654E3"/>
    <w:rsid w:val="00E66023"/>
    <w:rsid w:val="00E67647"/>
    <w:rsid w:val="00E67D30"/>
    <w:rsid w:val="00E67FA1"/>
    <w:rsid w:val="00E71382"/>
    <w:rsid w:val="00E71A92"/>
    <w:rsid w:val="00E71D9D"/>
    <w:rsid w:val="00E72780"/>
    <w:rsid w:val="00E7330B"/>
    <w:rsid w:val="00E7333B"/>
    <w:rsid w:val="00E73DBC"/>
    <w:rsid w:val="00E74042"/>
    <w:rsid w:val="00E74D93"/>
    <w:rsid w:val="00E7585E"/>
    <w:rsid w:val="00E75A85"/>
    <w:rsid w:val="00E76556"/>
    <w:rsid w:val="00E80618"/>
    <w:rsid w:val="00E81636"/>
    <w:rsid w:val="00E82021"/>
    <w:rsid w:val="00E8388A"/>
    <w:rsid w:val="00E83E6E"/>
    <w:rsid w:val="00E83FE6"/>
    <w:rsid w:val="00E84D3D"/>
    <w:rsid w:val="00E8629E"/>
    <w:rsid w:val="00E91242"/>
    <w:rsid w:val="00E913B6"/>
    <w:rsid w:val="00E917A0"/>
    <w:rsid w:val="00E918F6"/>
    <w:rsid w:val="00E92788"/>
    <w:rsid w:val="00E96936"/>
    <w:rsid w:val="00E97616"/>
    <w:rsid w:val="00EA05F2"/>
    <w:rsid w:val="00EA0697"/>
    <w:rsid w:val="00EA34A6"/>
    <w:rsid w:val="00EA4D49"/>
    <w:rsid w:val="00EA5266"/>
    <w:rsid w:val="00EA5CE1"/>
    <w:rsid w:val="00EA5ECE"/>
    <w:rsid w:val="00EA7A26"/>
    <w:rsid w:val="00EB0521"/>
    <w:rsid w:val="00EB2245"/>
    <w:rsid w:val="00EB3C97"/>
    <w:rsid w:val="00EB4091"/>
    <w:rsid w:val="00EB6046"/>
    <w:rsid w:val="00EB6AF7"/>
    <w:rsid w:val="00EB7FB6"/>
    <w:rsid w:val="00EC27B2"/>
    <w:rsid w:val="00EC2D03"/>
    <w:rsid w:val="00EC3BA8"/>
    <w:rsid w:val="00EC3DA2"/>
    <w:rsid w:val="00EC42D2"/>
    <w:rsid w:val="00EC4768"/>
    <w:rsid w:val="00EC71B0"/>
    <w:rsid w:val="00EC7A18"/>
    <w:rsid w:val="00ED079E"/>
    <w:rsid w:val="00ED0CBB"/>
    <w:rsid w:val="00ED22DF"/>
    <w:rsid w:val="00ED2E43"/>
    <w:rsid w:val="00ED48C2"/>
    <w:rsid w:val="00ED6CE3"/>
    <w:rsid w:val="00ED724B"/>
    <w:rsid w:val="00ED74E3"/>
    <w:rsid w:val="00EE3B39"/>
    <w:rsid w:val="00EE4B06"/>
    <w:rsid w:val="00EE4B70"/>
    <w:rsid w:val="00EE54CD"/>
    <w:rsid w:val="00EE5F39"/>
    <w:rsid w:val="00EE660C"/>
    <w:rsid w:val="00EE6EC6"/>
    <w:rsid w:val="00EE6F36"/>
    <w:rsid w:val="00EE7209"/>
    <w:rsid w:val="00EE778D"/>
    <w:rsid w:val="00EE7848"/>
    <w:rsid w:val="00EF067E"/>
    <w:rsid w:val="00EF1364"/>
    <w:rsid w:val="00EF16D8"/>
    <w:rsid w:val="00EF4879"/>
    <w:rsid w:val="00EF4886"/>
    <w:rsid w:val="00EF6D05"/>
    <w:rsid w:val="00EF70A4"/>
    <w:rsid w:val="00EF7E23"/>
    <w:rsid w:val="00F004BB"/>
    <w:rsid w:val="00F01062"/>
    <w:rsid w:val="00F014EB"/>
    <w:rsid w:val="00F01760"/>
    <w:rsid w:val="00F01BA6"/>
    <w:rsid w:val="00F01E58"/>
    <w:rsid w:val="00F02086"/>
    <w:rsid w:val="00F0274E"/>
    <w:rsid w:val="00F02FAF"/>
    <w:rsid w:val="00F03C33"/>
    <w:rsid w:val="00F040CB"/>
    <w:rsid w:val="00F04F3A"/>
    <w:rsid w:val="00F05B4F"/>
    <w:rsid w:val="00F07E56"/>
    <w:rsid w:val="00F131B6"/>
    <w:rsid w:val="00F13813"/>
    <w:rsid w:val="00F13D1A"/>
    <w:rsid w:val="00F1477B"/>
    <w:rsid w:val="00F169CE"/>
    <w:rsid w:val="00F174FC"/>
    <w:rsid w:val="00F20FE0"/>
    <w:rsid w:val="00F2143C"/>
    <w:rsid w:val="00F21797"/>
    <w:rsid w:val="00F21BF8"/>
    <w:rsid w:val="00F21DE3"/>
    <w:rsid w:val="00F2355A"/>
    <w:rsid w:val="00F2576E"/>
    <w:rsid w:val="00F26817"/>
    <w:rsid w:val="00F271AD"/>
    <w:rsid w:val="00F30249"/>
    <w:rsid w:val="00F31F96"/>
    <w:rsid w:val="00F32181"/>
    <w:rsid w:val="00F34659"/>
    <w:rsid w:val="00F35278"/>
    <w:rsid w:val="00F35D94"/>
    <w:rsid w:val="00F362E6"/>
    <w:rsid w:val="00F36825"/>
    <w:rsid w:val="00F37630"/>
    <w:rsid w:val="00F40D35"/>
    <w:rsid w:val="00F43C86"/>
    <w:rsid w:val="00F43DE7"/>
    <w:rsid w:val="00F45067"/>
    <w:rsid w:val="00F47801"/>
    <w:rsid w:val="00F51F8E"/>
    <w:rsid w:val="00F52C42"/>
    <w:rsid w:val="00F53713"/>
    <w:rsid w:val="00F540DF"/>
    <w:rsid w:val="00F55A04"/>
    <w:rsid w:val="00F56B3E"/>
    <w:rsid w:val="00F577F7"/>
    <w:rsid w:val="00F57D2D"/>
    <w:rsid w:val="00F600B8"/>
    <w:rsid w:val="00F61106"/>
    <w:rsid w:val="00F62060"/>
    <w:rsid w:val="00F62D7A"/>
    <w:rsid w:val="00F63AC4"/>
    <w:rsid w:val="00F6493F"/>
    <w:rsid w:val="00F64AA9"/>
    <w:rsid w:val="00F64D50"/>
    <w:rsid w:val="00F6573C"/>
    <w:rsid w:val="00F6722B"/>
    <w:rsid w:val="00F74798"/>
    <w:rsid w:val="00F751CD"/>
    <w:rsid w:val="00F75F28"/>
    <w:rsid w:val="00F770AF"/>
    <w:rsid w:val="00F77778"/>
    <w:rsid w:val="00F80790"/>
    <w:rsid w:val="00F80B93"/>
    <w:rsid w:val="00F81D85"/>
    <w:rsid w:val="00F82B4A"/>
    <w:rsid w:val="00F84C04"/>
    <w:rsid w:val="00F85FD2"/>
    <w:rsid w:val="00F86A74"/>
    <w:rsid w:val="00F904A8"/>
    <w:rsid w:val="00F90A0D"/>
    <w:rsid w:val="00F91E4C"/>
    <w:rsid w:val="00F92A4D"/>
    <w:rsid w:val="00F9300B"/>
    <w:rsid w:val="00F942B5"/>
    <w:rsid w:val="00F94AB4"/>
    <w:rsid w:val="00F95133"/>
    <w:rsid w:val="00F9532C"/>
    <w:rsid w:val="00FA0D3A"/>
    <w:rsid w:val="00FA20E3"/>
    <w:rsid w:val="00FA2E37"/>
    <w:rsid w:val="00FA4540"/>
    <w:rsid w:val="00FA4678"/>
    <w:rsid w:val="00FA49FE"/>
    <w:rsid w:val="00FA5018"/>
    <w:rsid w:val="00FA6022"/>
    <w:rsid w:val="00FB202C"/>
    <w:rsid w:val="00FB3C3D"/>
    <w:rsid w:val="00FB3F1C"/>
    <w:rsid w:val="00FB6B8F"/>
    <w:rsid w:val="00FB6E27"/>
    <w:rsid w:val="00FB7149"/>
    <w:rsid w:val="00FC0090"/>
    <w:rsid w:val="00FC5A10"/>
    <w:rsid w:val="00FC660F"/>
    <w:rsid w:val="00FD02EA"/>
    <w:rsid w:val="00FD0542"/>
    <w:rsid w:val="00FD1AD8"/>
    <w:rsid w:val="00FD1C2E"/>
    <w:rsid w:val="00FD225F"/>
    <w:rsid w:val="00FD27E8"/>
    <w:rsid w:val="00FD2BDD"/>
    <w:rsid w:val="00FD2EB5"/>
    <w:rsid w:val="00FD3A87"/>
    <w:rsid w:val="00FD4AE0"/>
    <w:rsid w:val="00FE0341"/>
    <w:rsid w:val="00FE04B9"/>
    <w:rsid w:val="00FE3316"/>
    <w:rsid w:val="00FE46EA"/>
    <w:rsid w:val="00FE5301"/>
    <w:rsid w:val="00FE546E"/>
    <w:rsid w:val="00FE5B18"/>
    <w:rsid w:val="00FE6188"/>
    <w:rsid w:val="00FF104B"/>
    <w:rsid w:val="00FF1218"/>
    <w:rsid w:val="00FF131F"/>
    <w:rsid w:val="00FF1C8A"/>
    <w:rsid w:val="00FF42BF"/>
    <w:rsid w:val="00FF605C"/>
    <w:rsid w:val="00FF72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5B7D"/>
    <w:rPr>
      <w:sz w:val="28"/>
      <w:szCs w:val="24"/>
    </w:rPr>
  </w:style>
  <w:style w:type="paragraph" w:styleId="7">
    <w:name w:val="heading 7"/>
    <w:basedOn w:val="a"/>
    <w:next w:val="a"/>
    <w:link w:val="70"/>
    <w:uiPriority w:val="99"/>
    <w:qFormat/>
    <w:rsid w:val="006C4A61"/>
    <w:pPr>
      <w:keepNext/>
      <w:jc w:val="center"/>
      <w:outlineLvl w:val="6"/>
    </w:pPr>
    <w:rPr>
      <w:b/>
      <w:bCs/>
      <w:sz w:val="24"/>
    </w:rPr>
  </w:style>
  <w:style w:type="paragraph" w:styleId="8">
    <w:name w:val="heading 8"/>
    <w:basedOn w:val="a"/>
    <w:next w:val="a"/>
    <w:link w:val="80"/>
    <w:uiPriority w:val="99"/>
    <w:qFormat/>
    <w:rsid w:val="00CD051E"/>
    <w:pPr>
      <w:spacing w:before="240" w:after="60"/>
      <w:outlineLvl w:val="7"/>
    </w:pPr>
    <w:rPr>
      <w:i/>
      <w:i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locked/>
    <w:rsid w:val="006C4A61"/>
    <w:rPr>
      <w:rFonts w:cs="Times New Roman"/>
      <w:b/>
      <w:sz w:val="24"/>
    </w:rPr>
  </w:style>
  <w:style w:type="character" w:customStyle="1" w:styleId="80">
    <w:name w:val="Заголовок 8 Знак"/>
    <w:basedOn w:val="a0"/>
    <w:link w:val="8"/>
    <w:uiPriority w:val="99"/>
    <w:locked/>
    <w:rsid w:val="00CD051E"/>
    <w:rPr>
      <w:rFonts w:cs="Times New Roman"/>
      <w:i/>
      <w:sz w:val="24"/>
    </w:rPr>
  </w:style>
  <w:style w:type="paragraph" w:customStyle="1" w:styleId="ConsPlusCell">
    <w:name w:val="ConsPlusCell"/>
    <w:uiPriority w:val="99"/>
    <w:rsid w:val="00A50A17"/>
    <w:pPr>
      <w:widowControl w:val="0"/>
      <w:autoSpaceDE w:val="0"/>
      <w:autoSpaceDN w:val="0"/>
      <w:adjustRightInd w:val="0"/>
    </w:pPr>
    <w:rPr>
      <w:rFonts w:ascii="Arial" w:hAnsi="Arial" w:cs="Arial"/>
    </w:rPr>
  </w:style>
  <w:style w:type="paragraph" w:styleId="a3">
    <w:name w:val="Balloon Text"/>
    <w:basedOn w:val="a"/>
    <w:link w:val="a4"/>
    <w:uiPriority w:val="99"/>
    <w:semiHidden/>
    <w:unhideWhenUsed/>
    <w:rsid w:val="00A50A17"/>
    <w:rPr>
      <w:rFonts w:ascii="Tahoma" w:hAnsi="Tahoma"/>
      <w:sz w:val="16"/>
      <w:szCs w:val="20"/>
    </w:rPr>
  </w:style>
  <w:style w:type="character" w:customStyle="1" w:styleId="a4">
    <w:name w:val="Текст выноски Знак"/>
    <w:basedOn w:val="a0"/>
    <w:link w:val="a3"/>
    <w:uiPriority w:val="99"/>
    <w:semiHidden/>
    <w:locked/>
    <w:rsid w:val="00A50A17"/>
    <w:rPr>
      <w:rFonts w:ascii="Tahoma" w:hAnsi="Tahoma" w:cs="Times New Roman"/>
      <w:sz w:val="16"/>
      <w:lang w:eastAsia="ru-RU"/>
    </w:rPr>
  </w:style>
  <w:style w:type="table" w:styleId="a5">
    <w:name w:val="Table Grid"/>
    <w:basedOn w:val="a1"/>
    <w:uiPriority w:val="59"/>
    <w:rsid w:val="009E37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64447A"/>
    <w:pPr>
      <w:autoSpaceDE w:val="0"/>
      <w:autoSpaceDN w:val="0"/>
      <w:adjustRightInd w:val="0"/>
    </w:pPr>
    <w:rPr>
      <w:sz w:val="28"/>
      <w:lang w:eastAsia="en-US"/>
    </w:rPr>
  </w:style>
  <w:style w:type="character" w:customStyle="1" w:styleId="ConsPlusNormal0">
    <w:name w:val="ConsPlusNormal Знак"/>
    <w:link w:val="ConsPlusNormal"/>
    <w:uiPriority w:val="99"/>
    <w:locked/>
    <w:rsid w:val="00FF131F"/>
    <w:rPr>
      <w:sz w:val="28"/>
      <w:lang w:val="ru-RU" w:eastAsia="en-US"/>
    </w:rPr>
  </w:style>
  <w:style w:type="paragraph" w:styleId="a6">
    <w:name w:val="header"/>
    <w:aliases w:val="ВерхКолонтитул"/>
    <w:basedOn w:val="a"/>
    <w:link w:val="a7"/>
    <w:uiPriority w:val="99"/>
    <w:unhideWhenUsed/>
    <w:rsid w:val="00560B1E"/>
    <w:pPr>
      <w:tabs>
        <w:tab w:val="center" w:pos="4677"/>
        <w:tab w:val="right" w:pos="9355"/>
      </w:tabs>
    </w:pPr>
    <w:rPr>
      <w:sz w:val="24"/>
      <w:szCs w:val="20"/>
    </w:rPr>
  </w:style>
  <w:style w:type="character" w:customStyle="1" w:styleId="a7">
    <w:name w:val="Верхний колонтитул Знак"/>
    <w:aliases w:val="ВерхКолонтитул Знак"/>
    <w:basedOn w:val="a0"/>
    <w:link w:val="a6"/>
    <w:uiPriority w:val="99"/>
    <w:locked/>
    <w:rsid w:val="00560B1E"/>
    <w:rPr>
      <w:rFonts w:eastAsia="Times New Roman" w:cs="Times New Roman"/>
      <w:sz w:val="24"/>
      <w:lang w:eastAsia="ru-RU"/>
    </w:rPr>
  </w:style>
  <w:style w:type="paragraph" w:styleId="a8">
    <w:name w:val="footer"/>
    <w:basedOn w:val="a"/>
    <w:link w:val="a9"/>
    <w:uiPriority w:val="99"/>
    <w:unhideWhenUsed/>
    <w:rsid w:val="00560B1E"/>
    <w:pPr>
      <w:tabs>
        <w:tab w:val="center" w:pos="4677"/>
        <w:tab w:val="right" w:pos="9355"/>
      </w:tabs>
    </w:pPr>
    <w:rPr>
      <w:sz w:val="24"/>
      <w:szCs w:val="20"/>
    </w:rPr>
  </w:style>
  <w:style w:type="character" w:customStyle="1" w:styleId="a9">
    <w:name w:val="Нижний колонтитул Знак"/>
    <w:basedOn w:val="a0"/>
    <w:link w:val="a8"/>
    <w:uiPriority w:val="99"/>
    <w:locked/>
    <w:rsid w:val="00560B1E"/>
    <w:rPr>
      <w:rFonts w:eastAsia="Times New Roman" w:cs="Times New Roman"/>
      <w:sz w:val="24"/>
      <w:lang w:eastAsia="ru-RU"/>
    </w:rPr>
  </w:style>
  <w:style w:type="character" w:customStyle="1" w:styleId="1">
    <w:name w:val="Основной текст1"/>
    <w:rsid w:val="00FF131F"/>
    <w:rPr>
      <w:rFonts w:ascii="Times New Roman" w:hAnsi="Times New Roman"/>
      <w:color w:val="000000"/>
      <w:spacing w:val="-4"/>
      <w:w w:val="100"/>
      <w:position w:val="0"/>
      <w:sz w:val="26"/>
      <w:u w:val="none"/>
      <w:shd w:val="clear" w:color="auto" w:fill="FFFFFF"/>
      <w:lang w:val="ru-RU"/>
    </w:rPr>
  </w:style>
  <w:style w:type="paragraph" w:styleId="aa">
    <w:name w:val="List Paragraph"/>
    <w:basedOn w:val="a"/>
    <w:link w:val="ab"/>
    <w:uiPriority w:val="99"/>
    <w:qFormat/>
    <w:rsid w:val="00FF131F"/>
    <w:pPr>
      <w:ind w:left="720" w:firstLine="539"/>
      <w:contextualSpacing/>
      <w:jc w:val="both"/>
    </w:pPr>
    <w:rPr>
      <w:rFonts w:ascii="Calibri" w:hAnsi="Calibri"/>
      <w:sz w:val="20"/>
      <w:szCs w:val="20"/>
    </w:rPr>
  </w:style>
  <w:style w:type="character" w:customStyle="1" w:styleId="ab">
    <w:name w:val="Абзац списка Знак"/>
    <w:link w:val="aa"/>
    <w:uiPriority w:val="99"/>
    <w:locked/>
    <w:rsid w:val="00FF131F"/>
    <w:rPr>
      <w:rFonts w:ascii="Calibri" w:hAnsi="Calibri"/>
      <w:sz w:val="20"/>
      <w:lang w:eastAsia="ru-RU"/>
    </w:rPr>
  </w:style>
  <w:style w:type="paragraph" w:styleId="ac">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a"/>
    <w:link w:val="ad"/>
    <w:uiPriority w:val="99"/>
    <w:qFormat/>
    <w:rsid w:val="00FF131F"/>
    <w:pPr>
      <w:spacing w:before="100" w:beforeAutospacing="1" w:after="100" w:afterAutospacing="1"/>
    </w:pPr>
    <w:rPr>
      <w:rFonts w:ascii="Verdana" w:hAnsi="Verdana"/>
      <w:color w:val="333333"/>
      <w:sz w:val="16"/>
      <w:szCs w:val="20"/>
    </w:rPr>
  </w:style>
  <w:style w:type="character" w:customStyle="1" w:styleId="ad">
    <w:name w:val="Обычный (веб) Знак"/>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Обычный (веб Знак"/>
    <w:link w:val="ac"/>
    <w:uiPriority w:val="99"/>
    <w:locked/>
    <w:rsid w:val="00FF131F"/>
    <w:rPr>
      <w:rFonts w:ascii="Verdana" w:hAnsi="Verdana"/>
      <w:color w:val="333333"/>
      <w:sz w:val="16"/>
      <w:lang w:eastAsia="ru-RU"/>
    </w:rPr>
  </w:style>
  <w:style w:type="character" w:customStyle="1" w:styleId="Sylfaen">
    <w:name w:val="Основной текст + Sylfaen"/>
    <w:rsid w:val="00FF131F"/>
    <w:rPr>
      <w:rFonts w:ascii="Sylfaen" w:hAnsi="Sylfaen"/>
      <w:sz w:val="16"/>
    </w:rPr>
  </w:style>
  <w:style w:type="paragraph" w:customStyle="1" w:styleId="msonormalbullet2gif">
    <w:name w:val="msonormalbullet2.gif"/>
    <w:basedOn w:val="a"/>
    <w:rsid w:val="00FF131F"/>
    <w:pPr>
      <w:spacing w:before="100" w:beforeAutospacing="1" w:after="100" w:afterAutospacing="1"/>
    </w:pPr>
  </w:style>
  <w:style w:type="paragraph" w:styleId="ae">
    <w:name w:val="Body Text"/>
    <w:basedOn w:val="a"/>
    <w:link w:val="af"/>
    <w:uiPriority w:val="99"/>
    <w:rsid w:val="00FF131F"/>
    <w:pPr>
      <w:spacing w:after="120"/>
    </w:pPr>
    <w:rPr>
      <w:sz w:val="24"/>
      <w:szCs w:val="20"/>
    </w:rPr>
  </w:style>
  <w:style w:type="character" w:customStyle="1" w:styleId="af">
    <w:name w:val="Основной текст Знак"/>
    <w:basedOn w:val="a0"/>
    <w:link w:val="ae"/>
    <w:uiPriority w:val="99"/>
    <w:locked/>
    <w:rsid w:val="00FF131F"/>
    <w:rPr>
      <w:rFonts w:eastAsia="Times New Roman" w:cs="Times New Roman"/>
      <w:sz w:val="24"/>
      <w:lang w:eastAsia="ru-RU"/>
    </w:rPr>
  </w:style>
  <w:style w:type="paragraph" w:customStyle="1" w:styleId="af0">
    <w:name w:val="Прижатый влево"/>
    <w:basedOn w:val="a"/>
    <w:next w:val="a"/>
    <w:uiPriority w:val="99"/>
    <w:rsid w:val="00FF131F"/>
    <w:pPr>
      <w:widowControl w:val="0"/>
      <w:autoSpaceDE w:val="0"/>
      <w:autoSpaceDN w:val="0"/>
      <w:adjustRightInd w:val="0"/>
    </w:pPr>
    <w:rPr>
      <w:rFonts w:ascii="Arial" w:hAnsi="Arial" w:cs="Arial"/>
    </w:rPr>
  </w:style>
  <w:style w:type="paragraph" w:styleId="af1">
    <w:name w:val="Body Text Indent"/>
    <w:basedOn w:val="a"/>
    <w:link w:val="af2"/>
    <w:uiPriority w:val="99"/>
    <w:rsid w:val="00535C97"/>
    <w:pPr>
      <w:spacing w:after="120"/>
      <w:ind w:left="283"/>
    </w:pPr>
    <w:rPr>
      <w:rFonts w:ascii="Calibri" w:hAnsi="Calibri"/>
      <w:sz w:val="24"/>
      <w:szCs w:val="20"/>
    </w:rPr>
  </w:style>
  <w:style w:type="character" w:customStyle="1" w:styleId="af2">
    <w:name w:val="Основной текст с отступом Знак"/>
    <w:basedOn w:val="a0"/>
    <w:link w:val="af1"/>
    <w:uiPriority w:val="99"/>
    <w:locked/>
    <w:rsid w:val="00535C97"/>
    <w:rPr>
      <w:rFonts w:ascii="Calibri" w:hAnsi="Calibri" w:cs="Times New Roman"/>
      <w:sz w:val="24"/>
      <w:lang w:eastAsia="ru-RU"/>
    </w:rPr>
  </w:style>
  <w:style w:type="paragraph" w:styleId="af3">
    <w:name w:val="Title"/>
    <w:aliases w:val="Заголовок"/>
    <w:basedOn w:val="a"/>
    <w:link w:val="af4"/>
    <w:uiPriority w:val="99"/>
    <w:qFormat/>
    <w:rsid w:val="00535C97"/>
    <w:pPr>
      <w:jc w:val="center"/>
    </w:pPr>
    <w:rPr>
      <w:rFonts w:ascii="Calibri" w:hAnsi="Calibri"/>
      <w:b/>
      <w:sz w:val="32"/>
      <w:szCs w:val="20"/>
    </w:rPr>
  </w:style>
  <w:style w:type="character" w:customStyle="1" w:styleId="af4">
    <w:name w:val="Название Знак"/>
    <w:aliases w:val="Заголовок Знак"/>
    <w:basedOn w:val="a0"/>
    <w:link w:val="af3"/>
    <w:uiPriority w:val="99"/>
    <w:locked/>
    <w:rsid w:val="00535C97"/>
    <w:rPr>
      <w:rFonts w:ascii="Calibri" w:hAnsi="Calibri" w:cs="Times New Roman"/>
      <w:b/>
      <w:sz w:val="32"/>
      <w:lang w:eastAsia="ru-RU"/>
    </w:rPr>
  </w:style>
  <w:style w:type="paragraph" w:customStyle="1" w:styleId="ConsPlusNonformat">
    <w:name w:val="ConsPlusNonformat"/>
    <w:uiPriority w:val="99"/>
    <w:rsid w:val="006D5CE2"/>
    <w:pPr>
      <w:widowControl w:val="0"/>
      <w:autoSpaceDE w:val="0"/>
      <w:autoSpaceDN w:val="0"/>
      <w:adjustRightInd w:val="0"/>
    </w:pPr>
    <w:rPr>
      <w:rFonts w:ascii="Courier New" w:hAnsi="Courier New" w:cs="Courier New"/>
    </w:rPr>
  </w:style>
  <w:style w:type="paragraph" w:styleId="af5">
    <w:name w:val="No Spacing"/>
    <w:uiPriority w:val="1"/>
    <w:qFormat/>
    <w:rsid w:val="006D5CE2"/>
    <w:rPr>
      <w:rFonts w:ascii="Calibri" w:hAnsi="Calibri" w:cs="Calibri"/>
      <w:sz w:val="24"/>
      <w:szCs w:val="24"/>
      <w:lang w:val="en-US" w:eastAsia="en-US"/>
    </w:rPr>
  </w:style>
  <w:style w:type="character" w:customStyle="1" w:styleId="12">
    <w:name w:val="Верхний колонтитул Знак12"/>
    <w:uiPriority w:val="99"/>
    <w:semiHidden/>
    <w:rsid w:val="00621FBA"/>
    <w:rPr>
      <w:sz w:val="24"/>
    </w:rPr>
  </w:style>
  <w:style w:type="paragraph" w:customStyle="1" w:styleId="ConsPlusDocList">
    <w:name w:val="ConsPlusDocList"/>
    <w:uiPriority w:val="99"/>
    <w:rsid w:val="00BF1FC1"/>
    <w:pPr>
      <w:widowControl w:val="0"/>
      <w:autoSpaceDE w:val="0"/>
      <w:autoSpaceDN w:val="0"/>
    </w:pPr>
    <w:rPr>
      <w:rFonts w:ascii="Courier New" w:hAnsi="Courier New" w:cs="Courier New"/>
    </w:rPr>
  </w:style>
  <w:style w:type="character" w:customStyle="1" w:styleId="2">
    <w:name w:val="Основной текст (2)_"/>
    <w:link w:val="20"/>
    <w:locked/>
    <w:rsid w:val="00A8778E"/>
    <w:rPr>
      <w:rFonts w:ascii="Arial" w:hAnsi="Arial"/>
      <w:shd w:val="clear" w:color="auto" w:fill="FFFFFF"/>
    </w:rPr>
  </w:style>
  <w:style w:type="paragraph" w:customStyle="1" w:styleId="20">
    <w:name w:val="Основной текст (2)"/>
    <w:basedOn w:val="a"/>
    <w:link w:val="2"/>
    <w:rsid w:val="00A8778E"/>
    <w:pPr>
      <w:widowControl w:val="0"/>
      <w:shd w:val="clear" w:color="auto" w:fill="FFFFFF"/>
      <w:spacing w:after="180" w:line="230" w:lineRule="exact"/>
      <w:jc w:val="right"/>
    </w:pPr>
    <w:rPr>
      <w:rFonts w:ascii="Arial" w:hAnsi="Arial"/>
      <w:sz w:val="20"/>
      <w:szCs w:val="20"/>
    </w:rPr>
  </w:style>
  <w:style w:type="paragraph" w:customStyle="1" w:styleId="FORMATTEXT">
    <w:name w:val=".FORMATTEXT"/>
    <w:uiPriority w:val="99"/>
    <w:rsid w:val="007122D4"/>
    <w:pPr>
      <w:widowControl w:val="0"/>
      <w:autoSpaceDE w:val="0"/>
      <w:autoSpaceDN w:val="0"/>
      <w:adjustRightInd w:val="0"/>
    </w:pPr>
    <w:rPr>
      <w:sz w:val="24"/>
      <w:szCs w:val="24"/>
    </w:rPr>
  </w:style>
  <w:style w:type="paragraph" w:customStyle="1" w:styleId="formattext0">
    <w:name w:val="formattext"/>
    <w:basedOn w:val="a"/>
    <w:rsid w:val="007122D4"/>
    <w:pPr>
      <w:spacing w:before="100" w:beforeAutospacing="1" w:after="100" w:afterAutospacing="1"/>
    </w:pPr>
    <w:rPr>
      <w:sz w:val="24"/>
    </w:rPr>
  </w:style>
  <w:style w:type="paragraph" w:customStyle="1" w:styleId="s1">
    <w:name w:val="s_1"/>
    <w:basedOn w:val="a"/>
    <w:rsid w:val="007122D4"/>
    <w:pPr>
      <w:spacing w:before="100" w:beforeAutospacing="1" w:after="100" w:afterAutospacing="1"/>
    </w:pPr>
    <w:rPr>
      <w:sz w:val="24"/>
    </w:rPr>
  </w:style>
</w:styles>
</file>

<file path=word/webSettings.xml><?xml version="1.0" encoding="utf-8"?>
<w:webSettings xmlns:r="http://schemas.openxmlformats.org/officeDocument/2006/relationships" xmlns:w="http://schemas.openxmlformats.org/wordprocessingml/2006/main">
  <w:divs>
    <w:div w:id="1687561540">
      <w:marLeft w:val="0"/>
      <w:marRight w:val="0"/>
      <w:marTop w:val="0"/>
      <w:marBottom w:val="0"/>
      <w:divBdr>
        <w:top w:val="none" w:sz="0" w:space="0" w:color="auto"/>
        <w:left w:val="none" w:sz="0" w:space="0" w:color="auto"/>
        <w:bottom w:val="none" w:sz="0" w:space="0" w:color="auto"/>
        <w:right w:val="none" w:sz="0" w:space="0" w:color="auto"/>
      </w:divBdr>
    </w:div>
    <w:div w:id="1687561541">
      <w:marLeft w:val="0"/>
      <w:marRight w:val="0"/>
      <w:marTop w:val="0"/>
      <w:marBottom w:val="0"/>
      <w:divBdr>
        <w:top w:val="none" w:sz="0" w:space="0" w:color="auto"/>
        <w:left w:val="none" w:sz="0" w:space="0" w:color="auto"/>
        <w:bottom w:val="none" w:sz="0" w:space="0" w:color="auto"/>
        <w:right w:val="none" w:sz="0" w:space="0" w:color="auto"/>
      </w:divBdr>
    </w:div>
    <w:div w:id="1687561542">
      <w:marLeft w:val="0"/>
      <w:marRight w:val="0"/>
      <w:marTop w:val="0"/>
      <w:marBottom w:val="0"/>
      <w:divBdr>
        <w:top w:val="none" w:sz="0" w:space="0" w:color="auto"/>
        <w:left w:val="none" w:sz="0" w:space="0" w:color="auto"/>
        <w:bottom w:val="none" w:sz="0" w:space="0" w:color="auto"/>
        <w:right w:val="none" w:sz="0" w:space="0" w:color="auto"/>
      </w:divBdr>
    </w:div>
    <w:div w:id="1687561543">
      <w:marLeft w:val="0"/>
      <w:marRight w:val="0"/>
      <w:marTop w:val="0"/>
      <w:marBottom w:val="0"/>
      <w:divBdr>
        <w:top w:val="none" w:sz="0" w:space="0" w:color="auto"/>
        <w:left w:val="none" w:sz="0" w:space="0" w:color="auto"/>
        <w:bottom w:val="none" w:sz="0" w:space="0" w:color="auto"/>
        <w:right w:val="none" w:sz="0" w:space="0" w:color="auto"/>
      </w:divBdr>
    </w:div>
    <w:div w:id="1687561544">
      <w:marLeft w:val="0"/>
      <w:marRight w:val="0"/>
      <w:marTop w:val="0"/>
      <w:marBottom w:val="0"/>
      <w:divBdr>
        <w:top w:val="none" w:sz="0" w:space="0" w:color="auto"/>
        <w:left w:val="none" w:sz="0" w:space="0" w:color="auto"/>
        <w:bottom w:val="none" w:sz="0" w:space="0" w:color="auto"/>
        <w:right w:val="none" w:sz="0" w:space="0" w:color="auto"/>
      </w:divBdr>
    </w:div>
    <w:div w:id="1687561545">
      <w:marLeft w:val="0"/>
      <w:marRight w:val="0"/>
      <w:marTop w:val="0"/>
      <w:marBottom w:val="0"/>
      <w:divBdr>
        <w:top w:val="none" w:sz="0" w:space="0" w:color="auto"/>
        <w:left w:val="none" w:sz="0" w:space="0" w:color="auto"/>
        <w:bottom w:val="none" w:sz="0" w:space="0" w:color="auto"/>
        <w:right w:val="none" w:sz="0" w:space="0" w:color="auto"/>
      </w:divBdr>
    </w:div>
    <w:div w:id="1687561546">
      <w:marLeft w:val="0"/>
      <w:marRight w:val="0"/>
      <w:marTop w:val="0"/>
      <w:marBottom w:val="0"/>
      <w:divBdr>
        <w:top w:val="none" w:sz="0" w:space="0" w:color="auto"/>
        <w:left w:val="none" w:sz="0" w:space="0" w:color="auto"/>
        <w:bottom w:val="none" w:sz="0" w:space="0" w:color="auto"/>
        <w:right w:val="none" w:sz="0" w:space="0" w:color="auto"/>
      </w:divBdr>
    </w:div>
    <w:div w:id="1687561547">
      <w:marLeft w:val="0"/>
      <w:marRight w:val="0"/>
      <w:marTop w:val="0"/>
      <w:marBottom w:val="0"/>
      <w:divBdr>
        <w:top w:val="none" w:sz="0" w:space="0" w:color="auto"/>
        <w:left w:val="none" w:sz="0" w:space="0" w:color="auto"/>
        <w:bottom w:val="none" w:sz="0" w:space="0" w:color="auto"/>
        <w:right w:val="none" w:sz="0" w:space="0" w:color="auto"/>
      </w:divBdr>
    </w:div>
    <w:div w:id="1687561548">
      <w:marLeft w:val="0"/>
      <w:marRight w:val="0"/>
      <w:marTop w:val="0"/>
      <w:marBottom w:val="0"/>
      <w:divBdr>
        <w:top w:val="none" w:sz="0" w:space="0" w:color="auto"/>
        <w:left w:val="none" w:sz="0" w:space="0" w:color="auto"/>
        <w:bottom w:val="none" w:sz="0" w:space="0" w:color="auto"/>
        <w:right w:val="none" w:sz="0" w:space="0" w:color="auto"/>
      </w:divBdr>
    </w:div>
    <w:div w:id="1687561549">
      <w:marLeft w:val="0"/>
      <w:marRight w:val="0"/>
      <w:marTop w:val="0"/>
      <w:marBottom w:val="0"/>
      <w:divBdr>
        <w:top w:val="none" w:sz="0" w:space="0" w:color="auto"/>
        <w:left w:val="none" w:sz="0" w:space="0" w:color="auto"/>
        <w:bottom w:val="none" w:sz="0" w:space="0" w:color="auto"/>
        <w:right w:val="none" w:sz="0" w:space="0" w:color="auto"/>
      </w:divBdr>
    </w:div>
    <w:div w:id="1687561550">
      <w:marLeft w:val="0"/>
      <w:marRight w:val="0"/>
      <w:marTop w:val="0"/>
      <w:marBottom w:val="0"/>
      <w:divBdr>
        <w:top w:val="none" w:sz="0" w:space="0" w:color="auto"/>
        <w:left w:val="none" w:sz="0" w:space="0" w:color="auto"/>
        <w:bottom w:val="none" w:sz="0" w:space="0" w:color="auto"/>
        <w:right w:val="none" w:sz="0" w:space="0" w:color="auto"/>
      </w:divBdr>
    </w:div>
    <w:div w:id="1687561551">
      <w:marLeft w:val="0"/>
      <w:marRight w:val="0"/>
      <w:marTop w:val="0"/>
      <w:marBottom w:val="0"/>
      <w:divBdr>
        <w:top w:val="none" w:sz="0" w:space="0" w:color="auto"/>
        <w:left w:val="none" w:sz="0" w:space="0" w:color="auto"/>
        <w:bottom w:val="none" w:sz="0" w:space="0" w:color="auto"/>
        <w:right w:val="none" w:sz="0" w:space="0" w:color="auto"/>
      </w:divBdr>
    </w:div>
    <w:div w:id="1687561552">
      <w:marLeft w:val="0"/>
      <w:marRight w:val="0"/>
      <w:marTop w:val="0"/>
      <w:marBottom w:val="0"/>
      <w:divBdr>
        <w:top w:val="none" w:sz="0" w:space="0" w:color="auto"/>
        <w:left w:val="none" w:sz="0" w:space="0" w:color="auto"/>
        <w:bottom w:val="none" w:sz="0" w:space="0" w:color="auto"/>
        <w:right w:val="none" w:sz="0" w:space="0" w:color="auto"/>
      </w:divBdr>
    </w:div>
    <w:div w:id="1687561553">
      <w:marLeft w:val="0"/>
      <w:marRight w:val="0"/>
      <w:marTop w:val="0"/>
      <w:marBottom w:val="0"/>
      <w:divBdr>
        <w:top w:val="none" w:sz="0" w:space="0" w:color="auto"/>
        <w:left w:val="none" w:sz="0" w:space="0" w:color="auto"/>
        <w:bottom w:val="none" w:sz="0" w:space="0" w:color="auto"/>
        <w:right w:val="none" w:sz="0" w:space="0" w:color="auto"/>
      </w:divBdr>
    </w:div>
    <w:div w:id="16875615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404FE-5FE8-41CE-A525-D1FD7F280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895</Words>
  <Characters>5107</Characters>
  <Application>Microsoft Office Word</Application>
  <DocSecurity>4</DocSecurity>
  <Lines>42</Lines>
  <Paragraphs>11</Paragraphs>
  <ScaleCrop>false</ScaleCrop>
  <Company>TR</Company>
  <LinksUpToDate>false</LinksUpToDate>
  <CharactersWithSpaces>5991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station22</dc:creator>
  <cp:lastModifiedBy>Trofimov</cp:lastModifiedBy>
  <cp:revision>2</cp:revision>
  <cp:lastPrinted>2019-04-16T02:12:00Z</cp:lastPrinted>
  <dcterms:created xsi:type="dcterms:W3CDTF">2019-04-18T05:22:00Z</dcterms:created>
  <dcterms:modified xsi:type="dcterms:W3CDTF">2019-04-18T05:22:00Z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1869002240</vt:i4>
  </property>
</Properties>
</file>