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C0" w:rsidRPr="008F4903" w:rsidRDefault="004C7CC0" w:rsidP="004C7C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4903">
        <w:rPr>
          <w:rFonts w:ascii="Times New Roman" w:hAnsi="Times New Roman" w:cs="Times New Roman"/>
          <w:b/>
          <w:sz w:val="28"/>
          <w:szCs w:val="28"/>
        </w:rPr>
        <w:t xml:space="preserve">      Предоставление государственной услуги осуществляется в соответствии с:</w:t>
      </w:r>
    </w:p>
    <w:p w:rsidR="004C7CC0" w:rsidRPr="00CE055D" w:rsidRDefault="004C7CC0" w:rsidP="004C7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5D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4" w:history="1">
        <w:r w:rsidRPr="00CE05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(часть первая) («Собрание законодательства Российской Федерации», 5 декабря 1994 года, N 32);</w:t>
      </w:r>
    </w:p>
    <w:p w:rsidR="004C7CC0" w:rsidRPr="00CE055D" w:rsidRDefault="004C7CC0" w:rsidP="004C7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5" w:history="1">
        <w:r w:rsidRPr="00CE05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апреля 2008 года N 48-ФЗ «Об опеке и попечительстве» («Собрание законодательства Российской Федерации», 28 апреля 2008 года, N 17);</w:t>
      </w:r>
    </w:p>
    <w:p w:rsidR="004C7CC0" w:rsidRPr="00CE055D" w:rsidRDefault="004C7CC0" w:rsidP="004C7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6" w:history="1">
        <w:r w:rsidRPr="00CE05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2006 года N 59-ФЗ «О порядке рассмотрения обращений граждан Российской Федерации» («Российская газета», 5 мая 2006 года, N 95);</w:t>
      </w:r>
    </w:p>
    <w:p w:rsidR="004C7CC0" w:rsidRPr="00CE055D" w:rsidRDefault="004C7CC0" w:rsidP="004C7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7" w:history="1">
        <w:r w:rsidRPr="00CE05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9 февраля 2009 года N 8-ФЗ «Об обеспечении доступа к информации о деятельности государственных органов и органов местного самоуправления» («Парламентская газета», N 8, 13 - 19 февраля 2009 года, «Российская газета», N 25, 13 февраля 2009 года, «Собрание законодательства РФ», 16 февраля 2009 года, N 7, ст. 776);</w:t>
      </w:r>
    </w:p>
    <w:p w:rsidR="004C7CC0" w:rsidRPr="00CE055D" w:rsidRDefault="004C7CC0" w:rsidP="004C7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8" w:history="1">
        <w:r w:rsidRPr="00CE05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N 210-ФЗ «Об организации предоставления государственных и муниципальных услуг» («Российская газета», N 168, 30 июля 2010 года, «Собрание законодательства Российской Федерации», 2 августа 2010 года, N 31, ст. 4179);</w:t>
      </w:r>
    </w:p>
    <w:p w:rsidR="004C7CC0" w:rsidRPr="00CE055D" w:rsidRDefault="004C7CC0" w:rsidP="004C7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CE05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апреля 2011 года N 63-ФЗ «Об электронной подписи» («Российская газета», 8 апреля 2011 года, N 75);</w:t>
      </w:r>
    </w:p>
    <w:p w:rsidR="004C7CC0" w:rsidRPr="00CE055D" w:rsidRDefault="004C7CC0" w:rsidP="004C7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CE05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2 июля 1992 года N 3185-1 «О психиатрической помощи и гарантиях прав граждан при ее оказании» («Ведомости СНД и ВС Российской Федерации», 20 августа 1992 года, N 33, ст. 1913);</w:t>
      </w:r>
    </w:p>
    <w:p w:rsidR="004C7CC0" w:rsidRPr="00CE055D" w:rsidRDefault="004C7CC0" w:rsidP="004C7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Pr="00CE05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 от 27 марта 2013 года N 802-ЗЗК «Об организации и осуществлении деятельности по опеке и попечительству в отношении отдельных категорий совершеннолетних граждан» («Забайкальский рабочий», 1 апреля 2013 года, N 57);</w:t>
      </w:r>
    </w:p>
    <w:p w:rsidR="004C7CC0" w:rsidRPr="00CE055D" w:rsidRDefault="004C7CC0" w:rsidP="004C7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Pr="00CE05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17 ноября 2010 года N 927 «Об отдельных вопросах осуществления опеки и попечительства в отношении совершеннолетних недееспособных или не полностью дееспособных граждан» («Собрание законодательства Российской Федерации», 29 ноября 2010 года, N 48, ст. 6401);</w:t>
      </w:r>
    </w:p>
    <w:p w:rsidR="004C7CC0" w:rsidRPr="00CE055D" w:rsidRDefault="004C7CC0" w:rsidP="004C7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Pr="00CE05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2012 года N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Федерации», 3 сентября 2012 года, N 36, ст. 4903);</w:t>
      </w:r>
    </w:p>
    <w:p w:rsidR="004C7CC0" w:rsidRPr="00CE055D" w:rsidRDefault="004C7CC0" w:rsidP="004C7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Pr="00CE05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здравоохранения и социального развития Российской Федерации от 8 августа 2011 года N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года N 927» («Российская газета», 28 сентября 2011 года, N 216);</w:t>
      </w:r>
    </w:p>
    <w:p w:rsidR="004C7CC0" w:rsidRPr="00CE055D" w:rsidRDefault="004C7CC0" w:rsidP="004C7C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CE05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CE0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Забайкальского края от 7 февраля 2012 года N 41 «Об утверждении Перечня услуг, которые являются необходимыми и обязательными для предоставления исполнительными органами государственной власти Забайкальского края государственных услуг и предоставляются организац</w:t>
      </w:r>
      <w:r w:rsidRPr="00CE055D">
        <w:rPr>
          <w:rFonts w:ascii="Times New Roman" w:hAnsi="Times New Roman" w:cs="Times New Roman"/>
          <w:sz w:val="28"/>
          <w:szCs w:val="28"/>
        </w:rPr>
        <w:t>иями, участвующими в предоставлении государственных услуг» («Азия-Экспресс», 20 февраля 2012 года, N 7/1).</w:t>
      </w:r>
    </w:p>
    <w:p w:rsidR="00A8419B" w:rsidRDefault="00A8419B"/>
    <w:sectPr w:rsidR="00A8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C0"/>
    <w:rsid w:val="004C7CC0"/>
    <w:rsid w:val="00A8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3440C-A175-46E2-BA8A-F396C23B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51A905E29A26D8AC5EB21DA04574DB7BC40CD927E501F0AB9FFC8A36076D90E6338A869BCDE85BC5995ED53933938A1F960FF1C86170E5e7p2A" TargetMode="External"/><Relationship Id="rId13" Type="http://schemas.openxmlformats.org/officeDocument/2006/relationships/hyperlink" Target="consultantplus://offline/ref=0251A905E29A26D8AC5EB21DA04574DB7ACC0ED921EE01F0AB9FFC8A36076D90F433D28A99C4F652C08C08847Ce6p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51A905E29A26D8AC5EB21DA04574DB7ACC09DA23E801F0AB9FFC8A36076D90F433D28A99C4F652C08C08847Ce6pFA" TargetMode="External"/><Relationship Id="rId12" Type="http://schemas.openxmlformats.org/officeDocument/2006/relationships/hyperlink" Target="consultantplus://offline/ref=0251A905E29A26D8AC5EB21DA04574DB7BC50BDA24EB01F0AB9FFC8A36076D90F433D28A99C4F652C08C08847Ce6pF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51A905E29A26D8AC5EB21DA04574DB7BC50BD720ED01F0AB9FFC8A36076D90F433D28A99C4F652C08C08847Ce6pFA" TargetMode="External"/><Relationship Id="rId11" Type="http://schemas.openxmlformats.org/officeDocument/2006/relationships/hyperlink" Target="consultantplus://offline/ref=0251A905E29A26D8AC5EAC10B62928D379CF51D223EB08A1F2CAF780635F32C9A474838CCF9CAC07CC90039A7D67808A1689e0p6A" TargetMode="External"/><Relationship Id="rId5" Type="http://schemas.openxmlformats.org/officeDocument/2006/relationships/hyperlink" Target="consultantplus://offline/ref=0251A905E29A26D8AC5EB21DA04574DB7BC40BDD20E401F0AB9FFC8A36076D90F433D28A99C4F652C08C08847Ce6pFA" TargetMode="External"/><Relationship Id="rId15" Type="http://schemas.openxmlformats.org/officeDocument/2006/relationships/hyperlink" Target="consultantplus://offline/ref=0251A905E29A26D8AC5EAC10B62928D379CF51D223EB0EA7F4CAF380635F32C9A474838CCF9CAC07CC90039A7D67808A1689e0p6A" TargetMode="External"/><Relationship Id="rId10" Type="http://schemas.openxmlformats.org/officeDocument/2006/relationships/hyperlink" Target="consultantplus://offline/ref=0251A905E29A26D8AC5EB21DA04574DB7BC40DD624EA01F0AB9FFC8A36076D90F433D28A99C4F652C08C08847Ce6pFA" TargetMode="External"/><Relationship Id="rId4" Type="http://schemas.openxmlformats.org/officeDocument/2006/relationships/hyperlink" Target="consultantplus://offline/ref=0251A905E29A26D8AC5EB21DA04574DB7BC40FD720EF01F0AB9FFC8A36076D90F433D28A99C4F652C08C08847Ce6pFA" TargetMode="External"/><Relationship Id="rId9" Type="http://schemas.openxmlformats.org/officeDocument/2006/relationships/hyperlink" Target="consultantplus://offline/ref=0251A905E29A26D8AC5EB21DA04574DB7AC60FD722EB01F0AB9FFC8A36076D90F433D28A99C4F652C08C08847Ce6pFA" TargetMode="External"/><Relationship Id="rId14" Type="http://schemas.openxmlformats.org/officeDocument/2006/relationships/hyperlink" Target="consultantplus://offline/ref=0251A905E29A26D8AC5EB21DA04574DB79C506D921EF01F0AB9FFC8A36076D90F433D28A99C4F652C08C08847Ce6p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asu8</dc:creator>
  <cp:keywords/>
  <dc:description/>
  <cp:lastModifiedBy>asu8</cp:lastModifiedBy>
  <cp:revision>1</cp:revision>
  <dcterms:created xsi:type="dcterms:W3CDTF">2019-07-23T05:45:00Z</dcterms:created>
  <dcterms:modified xsi:type="dcterms:W3CDTF">2019-07-23T05:46:00Z</dcterms:modified>
</cp:coreProperties>
</file>