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FF4745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F4745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F20FF4" w:rsidRPr="006E7D6C" w:rsidRDefault="00F20FF4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60069">
        <w:rPr>
          <w:rFonts w:ascii="Times New Roman" w:hAnsi="Times New Roman" w:cs="Times New Roman"/>
          <w:b/>
          <w:sz w:val="26"/>
          <w:szCs w:val="26"/>
        </w:rPr>
        <w:t>02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860069">
        <w:rPr>
          <w:rFonts w:ascii="Times New Roman" w:hAnsi="Times New Roman" w:cs="Times New Roman"/>
          <w:b/>
          <w:sz w:val="26"/>
          <w:szCs w:val="26"/>
        </w:rPr>
        <w:t xml:space="preserve"> июля </w:t>
      </w:r>
      <w:r w:rsidR="007B3616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917CA">
        <w:rPr>
          <w:rFonts w:ascii="Times New Roman" w:hAnsi="Times New Roman" w:cs="Times New Roman"/>
          <w:b/>
          <w:sz w:val="26"/>
          <w:szCs w:val="26"/>
        </w:rPr>
        <w:t>353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862C20" w:rsidRDefault="007B3616" w:rsidP="003E3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353A05">
        <w:rPr>
          <w:rFonts w:ascii="Times New Roman" w:hAnsi="Times New Roman" w:cs="Times New Roman"/>
          <w:b/>
          <w:bCs/>
          <w:sz w:val="28"/>
          <w:szCs w:val="28"/>
        </w:rPr>
        <w:t>Доронин</w:t>
      </w:r>
      <w:r w:rsidR="003E3D5D" w:rsidRPr="00043DCB">
        <w:rPr>
          <w:rFonts w:ascii="Times New Roman" w:hAnsi="Times New Roman" w:cs="Times New Roman"/>
          <w:b/>
          <w:bCs/>
          <w:sz w:val="28"/>
          <w:szCs w:val="28"/>
        </w:rPr>
        <w:t>ское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41A" w:rsidRDefault="0012141A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709" w:rsidRDefault="00047EC1" w:rsidP="009147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>частью 4 статьи 15 Федерального закона от 06 октября 2003 года № 131-ФЗ «Об общи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Федерации», руководствуясь Порядком заключения соглашения о</w:t>
      </w:r>
      <w:r w:rsidR="00886B2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передаче(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="00886B2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осуществления части полномочий, утвержденного решением Совета муниципального района 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«Улётовский район»</w:t>
      </w:r>
      <w:r w:rsidR="00E12DA4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от 22 марта 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г №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232, Совет муниципального района «Улётовский район» Забайкальского края р</w:t>
      </w:r>
      <w:r w:rsidR="00BE2D3F" w:rsidRPr="001917CA">
        <w:rPr>
          <w:rFonts w:ascii="Times New Roman" w:hAnsi="Times New Roman" w:cs="Times New Roman"/>
          <w:b/>
          <w:color w:val="000000"/>
          <w:sz w:val="28"/>
          <w:szCs w:val="28"/>
        </w:rPr>
        <w:t>ешил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F4745" w:rsidRPr="00914709" w:rsidRDefault="0012141A" w:rsidP="009147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E2D3F" w:rsidRPr="0012141A">
        <w:rPr>
          <w:rFonts w:ascii="Times New Roman" w:hAnsi="Times New Roman"/>
          <w:sz w:val="28"/>
          <w:szCs w:val="28"/>
        </w:rPr>
        <w:t xml:space="preserve">Поддержать инициативу главы </w:t>
      </w:r>
      <w:r w:rsidR="00A46275">
        <w:rPr>
          <w:rFonts w:ascii="Times New Roman" w:hAnsi="Times New Roman"/>
          <w:sz w:val="28"/>
          <w:szCs w:val="28"/>
        </w:rPr>
        <w:t>сельского поселения «</w:t>
      </w:r>
      <w:r w:rsidR="00353A05" w:rsidRPr="00353A05">
        <w:rPr>
          <w:rFonts w:ascii="Times New Roman" w:hAnsi="Times New Roman"/>
          <w:sz w:val="28"/>
          <w:szCs w:val="28"/>
        </w:rPr>
        <w:t>Доронинское</w:t>
      </w:r>
      <w:r w:rsidR="00A46275">
        <w:rPr>
          <w:rFonts w:ascii="Times New Roman" w:hAnsi="Times New Roman"/>
          <w:sz w:val="28"/>
          <w:szCs w:val="28"/>
        </w:rPr>
        <w:t>»</w:t>
      </w:r>
      <w:r w:rsidR="001917CA">
        <w:rPr>
          <w:rFonts w:ascii="Times New Roman" w:hAnsi="Times New Roman"/>
          <w:sz w:val="28"/>
          <w:szCs w:val="28"/>
        </w:rPr>
        <w:t xml:space="preserve"> </w:t>
      </w:r>
      <w:r w:rsidR="00353A05">
        <w:rPr>
          <w:rFonts w:ascii="Times New Roman" w:hAnsi="Times New Roman"/>
          <w:sz w:val="28"/>
          <w:szCs w:val="28"/>
        </w:rPr>
        <w:t>Васильева</w:t>
      </w:r>
      <w:r w:rsidR="00E63F1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F47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3A05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BE2D3F" w:rsidRPr="0012141A">
        <w:rPr>
          <w:rFonts w:ascii="Times New Roman" w:hAnsi="Times New Roman"/>
          <w:sz w:val="28"/>
          <w:szCs w:val="28"/>
        </w:rPr>
        <w:t xml:space="preserve">о заключении </w:t>
      </w:r>
      <w:r w:rsidR="003E3D5D">
        <w:rPr>
          <w:rFonts w:ascii="Times New Roman" w:hAnsi="Times New Roman"/>
          <w:sz w:val="28"/>
          <w:szCs w:val="28"/>
        </w:rPr>
        <w:t xml:space="preserve">с </w:t>
      </w:r>
      <w:r w:rsidR="00BE2D3F" w:rsidRPr="0012141A">
        <w:rPr>
          <w:rFonts w:ascii="Times New Roman" w:hAnsi="Times New Roman"/>
          <w:sz w:val="28"/>
          <w:szCs w:val="28"/>
        </w:rPr>
        <w:t>орган</w:t>
      </w:r>
      <w:r w:rsidR="003E3D5D">
        <w:rPr>
          <w:rFonts w:ascii="Times New Roman" w:hAnsi="Times New Roman"/>
          <w:sz w:val="28"/>
          <w:szCs w:val="28"/>
        </w:rPr>
        <w:t>ом</w:t>
      </w:r>
      <w:r w:rsidR="00BE2D3F" w:rsidRPr="0012141A">
        <w:rPr>
          <w:rFonts w:ascii="Times New Roman" w:hAnsi="Times New Roman"/>
          <w:sz w:val="28"/>
          <w:szCs w:val="28"/>
        </w:rPr>
        <w:t xml:space="preserve"> местного самоуправлениямуниципального района «Улётовский район» соглашения </w:t>
      </w:r>
      <w:r w:rsidR="003E3D5D" w:rsidRPr="003E3D5D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3E3D5D" w:rsidRPr="00FF4745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353A05" w:rsidRPr="00353A05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3E3D5D" w:rsidRPr="00FF4745">
        <w:rPr>
          <w:rFonts w:ascii="Times New Roman" w:hAnsi="Times New Roman" w:cs="Times New Roman"/>
          <w:bCs/>
          <w:sz w:val="28"/>
          <w:szCs w:val="28"/>
        </w:rPr>
        <w:t>»</w:t>
      </w:r>
      <w:r w:rsidR="003E3D5D" w:rsidRPr="003E3D5D">
        <w:rPr>
          <w:rFonts w:ascii="Times New Roman" w:hAnsi="Times New Roman" w:cs="Times New Roman"/>
          <w:sz w:val="28"/>
          <w:szCs w:val="28"/>
        </w:rPr>
        <w:t xml:space="preserve"> по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исполнением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поселени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F4745" w:rsidRPr="00FF4745">
        <w:rPr>
          <w:rFonts w:ascii="Times New Roman" w:hAnsi="Times New Roman" w:cs="Times New Roman"/>
          <w:sz w:val="28"/>
          <w:szCs w:val="28"/>
        </w:rPr>
        <w:t>(далее – части полномочий).</w:t>
      </w:r>
    </w:p>
    <w:p w:rsidR="009570B3" w:rsidRDefault="0012141A" w:rsidP="009570B3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70B3">
        <w:rPr>
          <w:rFonts w:ascii="Times New Roman" w:hAnsi="Times New Roman" w:cs="Times New Roman"/>
          <w:sz w:val="28"/>
          <w:szCs w:val="28"/>
        </w:rPr>
        <w:t>Принять</w:t>
      </w:r>
      <w:r w:rsidR="009570B3" w:rsidRPr="00667694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 органам</w:t>
      </w:r>
      <w:r w:rsidR="009570B3">
        <w:rPr>
          <w:rFonts w:ascii="Times New Roman" w:hAnsi="Times New Roman" w:cs="Times New Roman"/>
          <w:sz w:val="28"/>
          <w:szCs w:val="28"/>
        </w:rPr>
        <w:t>и</w:t>
      </w:r>
      <w:r w:rsidR="009570B3" w:rsidRPr="0066769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570B3" w:rsidRPr="0012141A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 w:rsidR="009570B3">
        <w:rPr>
          <w:rFonts w:ascii="Times New Roman" w:hAnsi="Times New Roman" w:cs="Times New Roman"/>
          <w:i/>
          <w:sz w:val="28"/>
          <w:szCs w:val="28"/>
        </w:rPr>
        <w:t>.</w:t>
      </w:r>
    </w:p>
    <w:p w:rsidR="003E3D5D" w:rsidRPr="009570B3" w:rsidRDefault="0012141A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7363" w:rsidRPr="0012141A">
        <w:rPr>
          <w:rFonts w:ascii="Times New Roman" w:hAnsi="Times New Roman"/>
          <w:sz w:val="28"/>
          <w:szCs w:val="28"/>
        </w:rPr>
        <w:t xml:space="preserve">Утвердить Соглашение о передаче </w:t>
      </w:r>
      <w:r w:rsidR="009570B3">
        <w:rPr>
          <w:rFonts w:ascii="Times New Roman" w:hAnsi="Times New Roman"/>
          <w:sz w:val="28"/>
          <w:szCs w:val="28"/>
        </w:rPr>
        <w:t>осуществления</w:t>
      </w:r>
      <w:r w:rsidR="00567363" w:rsidRPr="0012141A">
        <w:rPr>
          <w:rFonts w:ascii="Times New Roman" w:hAnsi="Times New Roman"/>
          <w:sz w:val="28"/>
          <w:szCs w:val="28"/>
        </w:rPr>
        <w:t xml:space="preserve"> части полномочий </w:t>
      </w:r>
      <w:r w:rsidR="009570B3" w:rsidRPr="009570B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567363" w:rsidRPr="009570B3">
        <w:rPr>
          <w:rFonts w:ascii="Times New Roman" w:hAnsi="Times New Roman"/>
          <w:sz w:val="28"/>
          <w:szCs w:val="28"/>
        </w:rPr>
        <w:t>.</w:t>
      </w:r>
    </w:p>
    <w:p w:rsid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7363" w:rsidRPr="003E3D5D">
        <w:rPr>
          <w:rFonts w:ascii="Times New Roman" w:hAnsi="Times New Roman"/>
          <w:sz w:val="28"/>
          <w:szCs w:val="28"/>
        </w:rPr>
        <w:t xml:space="preserve">В срок до </w:t>
      </w:r>
      <w:r w:rsidR="00ED44FE">
        <w:rPr>
          <w:rFonts w:ascii="Times New Roman" w:hAnsi="Times New Roman"/>
          <w:sz w:val="28"/>
          <w:szCs w:val="28"/>
        </w:rPr>
        <w:t>03</w:t>
      </w:r>
      <w:r w:rsidR="00567363" w:rsidRPr="003E3D5D">
        <w:rPr>
          <w:rFonts w:ascii="Times New Roman" w:hAnsi="Times New Roman"/>
          <w:sz w:val="28"/>
          <w:szCs w:val="28"/>
        </w:rPr>
        <w:t xml:space="preserve"> ию</w:t>
      </w:r>
      <w:r w:rsidR="00ED44FE">
        <w:rPr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 w:rsidR="00567363" w:rsidRPr="003E3D5D">
        <w:rPr>
          <w:rFonts w:ascii="Times New Roman" w:hAnsi="Times New Roman"/>
          <w:sz w:val="28"/>
          <w:szCs w:val="28"/>
        </w:rPr>
        <w:t>я 2019 года главе муниципального района «Улётовский район» подписать Соглашение и направить настоящее решение и подписанное Соглашение в Совет сельского поселения «</w:t>
      </w:r>
      <w:r w:rsidR="00353A05" w:rsidRPr="00353A05">
        <w:rPr>
          <w:rFonts w:ascii="Times New Roman" w:hAnsi="Times New Roman"/>
          <w:sz w:val="28"/>
          <w:szCs w:val="28"/>
        </w:rPr>
        <w:t>Доронинское</w:t>
      </w:r>
      <w:r w:rsidR="00567363" w:rsidRPr="003E3D5D">
        <w:rPr>
          <w:rFonts w:ascii="Times New Roman" w:hAnsi="Times New Roman"/>
          <w:sz w:val="28"/>
          <w:szCs w:val="28"/>
        </w:rPr>
        <w:t>».</w:t>
      </w:r>
    </w:p>
    <w:p w:rsid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67363" w:rsidRPr="003E3D5D">
        <w:rPr>
          <w:rFonts w:ascii="Times New Roman" w:hAnsi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>
        <w:rPr>
          <w:rFonts w:ascii="Times New Roman" w:hAnsi="Times New Roman"/>
          <w:sz w:val="28"/>
          <w:szCs w:val="28"/>
        </w:rPr>
        <w:t xml:space="preserve">(обнародованию) </w:t>
      </w:r>
      <w:r w:rsidR="00E65EAE" w:rsidRPr="003E3D5D">
        <w:rPr>
          <w:rFonts w:ascii="Times New Roman" w:hAnsi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в разделе </w:t>
      </w:r>
      <w:r w:rsidR="009570B3">
        <w:rPr>
          <w:rFonts w:ascii="Times New Roman" w:hAnsi="Times New Roman"/>
          <w:sz w:val="28"/>
          <w:szCs w:val="28"/>
        </w:rPr>
        <w:t xml:space="preserve">«Документы» - </w:t>
      </w:r>
      <w:hyperlink r:id="rId9" w:history="1">
        <w:r w:rsidR="00E65EAE" w:rsidRPr="003E3D5D">
          <w:rPr>
            <w:rStyle w:val="aa"/>
            <w:rFonts w:ascii="Times New Roman" w:hAnsi="Times New Roman" w:cs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E65EAE" w:rsidRPr="003E3D5D">
        <w:rPr>
          <w:rFonts w:ascii="Times New Roman" w:hAnsi="Times New Roman"/>
          <w:sz w:val="28"/>
          <w:szCs w:val="28"/>
        </w:rPr>
        <w:t>.</w:t>
      </w:r>
    </w:p>
    <w:p w:rsidR="00E65EAE" w:rsidRP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65EAE" w:rsidRPr="003E3D5D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день, со дня официального опубликования </w:t>
      </w:r>
      <w:r w:rsidR="009570B3">
        <w:rPr>
          <w:rFonts w:ascii="Times New Roman" w:hAnsi="Times New Roman"/>
          <w:sz w:val="28"/>
          <w:szCs w:val="28"/>
        </w:rPr>
        <w:t>(обнародования)</w:t>
      </w:r>
      <w:r w:rsidR="00E65EAE" w:rsidRPr="003E3D5D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65EAE" w:rsidRPr="003E3D5D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«Улётовский район» в информационно-телекоммуникационной сети «Интернет» </w:t>
      </w:r>
      <w:hyperlink r:id="rId10" w:history="1">
        <w:r w:rsidR="00E65EAE" w:rsidRPr="003E3D5D">
          <w:rPr>
            <w:rStyle w:val="aa"/>
            <w:rFonts w:ascii="Times New Roman" w:hAnsi="Times New Roman" w:cs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E65EAE" w:rsidRPr="003E3D5D">
        <w:rPr>
          <w:rFonts w:ascii="Times New Roman" w:hAnsi="Times New Roman"/>
          <w:sz w:val="28"/>
          <w:szCs w:val="28"/>
        </w:rPr>
        <w:t>.</w:t>
      </w:r>
    </w:p>
    <w:p w:rsidR="00E65EAE" w:rsidRPr="0012141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1917CA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047E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7EC1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147F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1917CA">
        <w:rPr>
          <w:rFonts w:ascii="Times New Roman" w:hAnsi="Times New Roman" w:cs="Times New Roman"/>
          <w:sz w:val="28"/>
          <w:szCs w:val="28"/>
        </w:rPr>
        <w:t>С.С.Подойницын</w:t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A8147F">
      <w:pPr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FD2292">
      <w:pPr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5E05ED" w:rsidRDefault="005E05ED" w:rsidP="00FD2292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(наименование муниципального района)</w:t>
      </w:r>
    </w:p>
    <w:p w:rsidR="005E05ED" w:rsidRDefault="005E05ED" w:rsidP="00FD2292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«02»</w:t>
      </w:r>
      <w:r w:rsidR="00FD2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2019 года № 353</w:t>
      </w:r>
    </w:p>
    <w:p w:rsidR="005E05ED" w:rsidRDefault="005E05ED" w:rsidP="00FD2292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с/п «Доронинское»</w:t>
      </w:r>
    </w:p>
    <w:p w:rsidR="005E05ED" w:rsidRDefault="005E05ED" w:rsidP="00FD2292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D229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2292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D2292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FD2292">
        <w:rPr>
          <w:rFonts w:ascii="Times New Roman" w:hAnsi="Times New Roman" w:cs="Times New Roman"/>
          <w:sz w:val="28"/>
          <w:szCs w:val="28"/>
        </w:rPr>
        <w:t xml:space="preserve"> 95</w:t>
      </w:r>
    </w:p>
    <w:p w:rsidR="005E05ED" w:rsidRDefault="005E05ED" w:rsidP="005E05ED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5E05ED" w:rsidRDefault="005E05ED" w:rsidP="005E05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05ED" w:rsidRPr="005E05ED" w:rsidRDefault="005E05ED" w:rsidP="005E05ED">
      <w:pPr>
        <w:pStyle w:val="a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5ED">
        <w:rPr>
          <w:rFonts w:ascii="Times New Roman" w:hAnsi="Times New Roman" w:cs="Times New Roman"/>
          <w:b/>
          <w:bCs/>
          <w:sz w:val="28"/>
          <w:szCs w:val="28"/>
        </w:rPr>
        <w:t>СОГЛАШЕНИЕ №_____</w:t>
      </w:r>
    </w:p>
    <w:p w:rsidR="005E05ED" w:rsidRDefault="005E05ED" w:rsidP="005E05ED">
      <w:pPr>
        <w:pStyle w:val="31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органам местного самоуправления МР «Улётовский район» части полномочий органов местного самоуправления сельского поселения «Доронинское»  по осуществлению контроля за исполнением бюджета сельского поселения «Доронинское»</w:t>
      </w:r>
    </w:p>
    <w:p w:rsidR="005E05ED" w:rsidRDefault="005E05ED" w:rsidP="005E05ED">
      <w:pPr>
        <w:pStyle w:val="af"/>
        <w:spacing w:after="0"/>
        <w:jc w:val="both"/>
        <w:rPr>
          <w:bCs/>
          <w:sz w:val="28"/>
          <w:szCs w:val="28"/>
        </w:rPr>
      </w:pPr>
    </w:p>
    <w:p w:rsidR="005E05ED" w:rsidRDefault="005E05ED" w:rsidP="005E0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5E05E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«Доронинское», именуемая в дальнейшем «Сторона 1», в лице главы сельского поселения «Доронинское» Васильева Г.В., действующего на основании Уставасельского поселения «Доронинское», с одной стороны, и администрация МР «Улётовский район», именуемая в дальнейшем «Сторона 2», в лице главы МР «Улётовский район» Синкевича А.И. действующего на основании Устава МР «Улётовскийрайон»,с другой стороны, вместе именуемые «Стороны», заключили настоящее Соглашение о нижеследующем.</w:t>
      </w:r>
    </w:p>
    <w:p w:rsidR="005E05ED" w:rsidRDefault="005E05ED" w:rsidP="005E05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5E05ED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5E05ED" w:rsidRDefault="005E05ED" w:rsidP="005E05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5E05E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Предметом настоящего Соглашения является передача Стороной 1 Стороне 2 осуществления части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«Доронинское» </w:t>
      </w:r>
      <w:r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«Доронинское»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«Доронинское» </w:t>
      </w:r>
      <w:r>
        <w:rPr>
          <w:rFonts w:ascii="Times New Roman" w:hAnsi="Times New Roman" w:cs="Times New Roman"/>
          <w:sz w:val="28"/>
          <w:szCs w:val="28"/>
        </w:rPr>
        <w:t>в бюджет МР «Улетовский район» за исключением исключительных полномочий представительного органа муниципального образования, в томчисле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5E05ED" w:rsidRDefault="005E05ED" w:rsidP="005E05E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Сторона 1передает, а Сторона 2 принимает на себя следующие полномочия (далее – переданные полномочия):</w:t>
      </w:r>
    </w:p>
    <w:p w:rsidR="005E05ED" w:rsidRDefault="005E05ED" w:rsidP="005E05ED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Федерации;</w:t>
      </w:r>
    </w:p>
    <w:p w:rsidR="005E05ED" w:rsidRDefault="005E05ED" w:rsidP="005E05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 по проведению </w:t>
      </w:r>
      <w:r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5E05ED" w:rsidRDefault="005E05ED" w:rsidP="005E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5E05E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Финансовое обеспечение Соглашения</w:t>
      </w:r>
    </w:p>
    <w:p w:rsidR="005E05ED" w:rsidRDefault="005E05ED" w:rsidP="005E05ED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полномочийиз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«Доронинское»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sz w:val="28"/>
          <w:szCs w:val="28"/>
        </w:rPr>
        <w:t xml:space="preserve">МР «Улётовский район» </w:t>
      </w:r>
      <w:r>
        <w:rPr>
          <w:rFonts w:ascii="Times New Roman" w:hAnsi="Times New Roman" w:cs="Times New Roman"/>
          <w:kern w:val="2"/>
          <w:sz w:val="28"/>
          <w:szCs w:val="28"/>
        </w:rPr>
        <w:t>равен</w:t>
      </w:r>
      <w:r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     500,00     </w:t>
      </w:r>
      <w:r>
        <w:rPr>
          <w:rFonts w:ascii="Times New Roman" w:hAnsi="Times New Roman" w:cs="Times New Roman"/>
          <w:kern w:val="2"/>
          <w:sz w:val="28"/>
          <w:szCs w:val="28"/>
        </w:rPr>
        <w:t>рублей (</w:t>
      </w:r>
      <w:r>
        <w:rPr>
          <w:rFonts w:ascii="Times New Roman" w:hAnsi="Times New Roman" w:cs="Times New Roman"/>
          <w:kern w:val="2"/>
          <w:sz w:val="28"/>
          <w:szCs w:val="28"/>
          <w:u w:val="single"/>
        </w:rPr>
        <w:t>пятьсот рублей 00 копеек</w:t>
      </w:r>
      <w:r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2.2. Расходы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«Доронинское» </w:t>
      </w:r>
      <w:r>
        <w:rPr>
          <w:rFonts w:ascii="Times New Roman" w:hAnsi="Times New Roman" w:cs="Times New Roman"/>
          <w:kern w:val="2"/>
          <w:sz w:val="28"/>
          <w:szCs w:val="28"/>
        </w:rPr>
        <w:t>на предоставление межбюджетных трансфертов и расходы бюджета МР «Улетовский район»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2.3. Межбюджетные трансферты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«Доронинское»</w:t>
      </w:r>
      <w:r>
        <w:rPr>
          <w:rFonts w:ascii="Times New Roman" w:hAnsi="Times New Roman" w:cs="Times New Roman"/>
          <w:kern w:val="2"/>
          <w:sz w:val="28"/>
          <w:szCs w:val="28"/>
        </w:rPr>
        <w:t>бюджету МР «Улётовский район» перечисляются один раз в год в срок до 1 декабря текущего финансового года.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2.4. Межбюджетные трансферты, полученные бюджетом МР «Улётовский район» из бюджета </w:t>
      </w:r>
      <w:r>
        <w:rPr>
          <w:rFonts w:ascii="Times New Roman" w:hAnsi="Times New Roman" w:cs="Times New Roman"/>
          <w:sz w:val="28"/>
          <w:szCs w:val="28"/>
        </w:rPr>
        <w:t>сельского  поселения «Доронинское»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на те же цели. В случае отказа от заключениясоглашения на следующий год неиспользованный остаток межбюджетных трансфертов подлежит возврату в бюджет </w:t>
      </w:r>
      <w:r>
        <w:rPr>
          <w:rFonts w:ascii="Times New Roman" w:hAnsi="Times New Roman" w:cs="Times New Roman"/>
          <w:sz w:val="28"/>
          <w:szCs w:val="28"/>
        </w:rPr>
        <w:t>(наименование поселения).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2.5. В случае неисполнения или ненадлежащего исполнения Стороной 2 переданных полномочийразмер межбюджетного трансферта уменьшается на сумму невыполненных работ по осуществлениюпереданных полномочий.</w:t>
      </w:r>
    </w:p>
    <w:p w:rsidR="005E05ED" w:rsidRDefault="005E05ED" w:rsidP="005E05ED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05ED" w:rsidRDefault="005E05ED" w:rsidP="005E05E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Права и обязанности сторон</w:t>
      </w:r>
    </w:p>
    <w:p w:rsidR="005E05ED" w:rsidRDefault="005E05ED" w:rsidP="005E05ED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3.1. Сторона 1 обязана: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3.1.1. передать осуществление полномочий Стороне 2;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3.1.2. предоставитьСтороне 2 финансовые средства в виде межбюджетных трансфертов, предназначенные для осуществления переданных полномочий, (далее – финансовые средства)в размере,установленном пунктом 2.1 настоящего Соглашения;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3.1.4. представлять документы, отчеты и иную информацию, необходимую дляосуществленияСтороной 2 переданных полномочий, в срок не позднее 10 дней с момента получения письменного запроса от Стороны 2.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3.2. Сторона 2 обязана: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3.2.1. осуществлять переданные Стороной 1 полномочия;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3.2.4. представлятьдокументы,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3.3. Сторона 1 вправе: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3.3.1. осуществлятьконтроль за исполнением Стороной 2 переданных полномочий, а также за целевым использованием Стороной 2финансовых средств, предоставленных на осуществление переданных полномочий;</w:t>
      </w:r>
    </w:p>
    <w:p w:rsidR="005E05ED" w:rsidRDefault="005E05ED" w:rsidP="005E05E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>
        <w:rPr>
          <w:kern w:val="2"/>
          <w:sz w:val="28"/>
          <w:szCs w:val="28"/>
        </w:rPr>
        <w:t> т</w:t>
      </w:r>
      <w:r>
        <w:rPr>
          <w:sz w:val="28"/>
          <w:szCs w:val="28"/>
        </w:rPr>
        <w:t>ребовать возврата предоставленных финансовых средств в случае их использованияСтороной 2 не по целевому назначению;</w:t>
      </w:r>
    </w:p>
    <w:p w:rsidR="005E05ED" w:rsidRDefault="005E05ED" w:rsidP="005E05E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>
        <w:rPr>
          <w:kern w:val="2"/>
          <w:sz w:val="28"/>
          <w:szCs w:val="28"/>
        </w:rPr>
        <w:t> т</w:t>
      </w:r>
      <w:r>
        <w:rPr>
          <w:sz w:val="28"/>
          <w:szCs w:val="28"/>
        </w:rPr>
        <w:t>ребовать возврата предоставленных финансовых средств в случае неисполнения Стороной 2 переданных полномочий;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5E05ED" w:rsidRDefault="005E05ED" w:rsidP="005E05E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3.4. Сторона 2 вправе: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5E05ED" w:rsidRDefault="005E05ED" w:rsidP="005E05E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>
        <w:rPr>
          <w:kern w:val="2"/>
          <w:sz w:val="28"/>
          <w:szCs w:val="28"/>
        </w:rPr>
        <w:t> п</w:t>
      </w:r>
      <w:r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случаенепредоставления финансовых средств и(или) непредставления </w:t>
      </w:r>
      <w:r>
        <w:rPr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5E05ED" w:rsidRDefault="005E05ED" w:rsidP="005E05E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r>
        <w:rPr>
          <w:kern w:val="2"/>
          <w:sz w:val="28"/>
          <w:szCs w:val="28"/>
        </w:rPr>
        <w:t> о</w:t>
      </w:r>
      <w:r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5E05ED" w:rsidRDefault="005E05ED" w:rsidP="005E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</w:t>
      </w:r>
      <w:r>
        <w:rPr>
          <w:rFonts w:ascii="Times New Roman" w:hAnsi="Times New Roman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(наименование муниципального района).</w:t>
      </w:r>
    </w:p>
    <w:p w:rsidR="005E05ED" w:rsidRDefault="005E05ED" w:rsidP="005E05ED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E05ED" w:rsidRDefault="005E05ED" w:rsidP="005E0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Основания и порядок прекращения Соглашения</w:t>
      </w:r>
    </w:p>
    <w:p w:rsidR="005E05ED" w:rsidRDefault="005E05ED" w:rsidP="005E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4.1.1. по взаимному согласию Сторон. </w:t>
      </w:r>
      <w:r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Соглашением.Уведомление о расторжении настоящего Соглашения направляется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в письменном виде. Соглашение считается расторгнутым по истечении 30 дней с момента получения уведомления другой Стороной;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4.1.3. 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5E05ED" w:rsidRDefault="005E05ED" w:rsidP="005E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5E05E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Ответственность за нарушение настоящего Соглашения</w:t>
      </w:r>
    </w:p>
    <w:p w:rsidR="005E05ED" w:rsidRDefault="005E05ED" w:rsidP="005E05E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5E05ED" w:rsidRDefault="005E05ED" w:rsidP="005E0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5ED" w:rsidRDefault="005E05ED" w:rsidP="005E0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Прочие условия</w:t>
      </w:r>
    </w:p>
    <w:p w:rsidR="005E05ED" w:rsidRDefault="005E05ED" w:rsidP="005E0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6.1. Настоящее Соглашение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«01» июня 2019года </w:t>
      </w:r>
      <w:r>
        <w:rPr>
          <w:rFonts w:ascii="Times New Roman" w:hAnsi="Times New Roman" w:cs="Times New Roman"/>
          <w:kern w:val="2"/>
          <w:sz w:val="28"/>
          <w:szCs w:val="28"/>
        </w:rPr>
        <w:t>и действует до</w:t>
      </w:r>
      <w:r>
        <w:rPr>
          <w:rFonts w:ascii="Times New Roman" w:hAnsi="Times New Roman" w:cs="Times New Roman"/>
          <w:sz w:val="28"/>
          <w:szCs w:val="28"/>
        </w:rPr>
        <w:t xml:space="preserve"> «31» декабря 2019 года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5E05ED" w:rsidRDefault="005E05ED" w:rsidP="005E05ED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5E05ED" w:rsidRDefault="005E05ED" w:rsidP="005E0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6.4. </w:t>
      </w:r>
      <w:r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5E05ED" w:rsidRDefault="005E05ED" w:rsidP="005E05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5E05ED" w:rsidRDefault="005E05ED" w:rsidP="005E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5ED" w:rsidRDefault="005E05ED" w:rsidP="005E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7. </w:t>
      </w:r>
      <w:r>
        <w:rPr>
          <w:rFonts w:ascii="Times New Roman" w:hAnsi="Times New Roman" w:cs="Times New Roman"/>
          <w:b/>
          <w:bCs/>
          <w:sz w:val="28"/>
          <w:szCs w:val="28"/>
        </w:rPr>
        <w:t>Реквизиты и подписи Сторон</w:t>
      </w:r>
    </w:p>
    <w:p w:rsidR="005E05ED" w:rsidRDefault="005E05ED" w:rsidP="005E05ED">
      <w:pPr>
        <w:tabs>
          <w:tab w:val="left" w:pos="586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674050 с. Улеты, ул.Кирова</w:t>
      </w:r>
      <w:r>
        <w:rPr>
          <w:rFonts w:ascii="Times New Roman" w:hAnsi="Times New Roman" w:cs="Times New Roman"/>
          <w:bCs/>
          <w:sz w:val="28"/>
          <w:szCs w:val="28"/>
        </w:rPr>
        <w:tab/>
        <w:t>674063 с.Доронинское, Улё-</w:t>
      </w:r>
    </w:p>
    <w:p w:rsidR="005E05ED" w:rsidRDefault="005E05ED" w:rsidP="005E05ED">
      <w:pPr>
        <w:tabs>
          <w:tab w:val="left" w:pos="586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ИНН 7522001577, КПП 7852201001</w:t>
      </w:r>
      <w:r>
        <w:rPr>
          <w:rFonts w:ascii="Times New Roman" w:hAnsi="Times New Roman" w:cs="Times New Roman"/>
          <w:bCs/>
          <w:sz w:val="28"/>
          <w:szCs w:val="28"/>
        </w:rPr>
        <w:tab/>
        <w:t>товского района, ул.Пионер-</w:t>
      </w:r>
    </w:p>
    <w:p w:rsidR="005E05ED" w:rsidRDefault="005E05ED" w:rsidP="005E05ED">
      <w:pPr>
        <w:tabs>
          <w:tab w:val="left" w:pos="586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УФК по Забайкальскому краю (Комитет          ская,22,ИНН 7522003599</w:t>
      </w:r>
    </w:p>
    <w:p w:rsidR="005E05ED" w:rsidRDefault="005E05ED" w:rsidP="005E05ED">
      <w:pPr>
        <w:tabs>
          <w:tab w:val="left" w:pos="586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пофинансам админгистрациимуници-</w:t>
      </w:r>
      <w:r>
        <w:rPr>
          <w:rFonts w:ascii="Times New Roman" w:hAnsi="Times New Roman" w:cs="Times New Roman"/>
          <w:bCs/>
          <w:sz w:val="28"/>
          <w:szCs w:val="28"/>
        </w:rPr>
        <w:tab/>
        <w:t>КПП 752201001 УФК по</w:t>
      </w:r>
    </w:p>
    <w:p w:rsidR="005E05ED" w:rsidRDefault="005E05ED" w:rsidP="005E05ED">
      <w:pPr>
        <w:tabs>
          <w:tab w:val="left" w:pos="586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пального района «Улётовский район»</w:t>
      </w:r>
      <w:r>
        <w:rPr>
          <w:rFonts w:ascii="Times New Roman" w:hAnsi="Times New Roman" w:cs="Times New Roman"/>
          <w:bCs/>
          <w:sz w:val="28"/>
          <w:szCs w:val="28"/>
        </w:rPr>
        <w:tab/>
        <w:t>Забайкальского края), Л/с 04913001450</w:t>
      </w:r>
      <w:r>
        <w:rPr>
          <w:rFonts w:ascii="Times New Roman" w:hAnsi="Times New Roman" w:cs="Times New Roman"/>
          <w:bCs/>
          <w:sz w:val="28"/>
          <w:szCs w:val="28"/>
        </w:rPr>
        <w:tab/>
        <w:t>Забайкальскому краю</w:t>
      </w:r>
    </w:p>
    <w:p w:rsidR="005E05ED" w:rsidRDefault="005E05ED" w:rsidP="005E05ED">
      <w:pPr>
        <w:tabs>
          <w:tab w:val="left" w:pos="586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р/с 40101810750042010001 отделение</w:t>
      </w:r>
      <w:r>
        <w:rPr>
          <w:rFonts w:ascii="Times New Roman" w:hAnsi="Times New Roman" w:cs="Times New Roman"/>
          <w:bCs/>
          <w:sz w:val="28"/>
          <w:szCs w:val="28"/>
        </w:rPr>
        <w:tab/>
        <w:t>(администрация сельского</w:t>
      </w:r>
    </w:p>
    <w:p w:rsidR="005E05ED" w:rsidRDefault="005E05ED" w:rsidP="005E05ED">
      <w:pPr>
        <w:tabs>
          <w:tab w:val="left" w:pos="586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Чита г.Чита БИК 0476011001,ОКТМО </w:t>
      </w:r>
      <w:r>
        <w:rPr>
          <w:rFonts w:ascii="Times New Roman" w:hAnsi="Times New Roman" w:cs="Times New Roman"/>
          <w:bCs/>
          <w:sz w:val="28"/>
          <w:szCs w:val="28"/>
        </w:rPr>
        <w:tab/>
        <w:t>поселения «Доронинское»</w:t>
      </w:r>
    </w:p>
    <w:p w:rsidR="005E05ED" w:rsidRDefault="005E05ED" w:rsidP="005E05ED">
      <w:pPr>
        <w:tabs>
          <w:tab w:val="left" w:pos="586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76746000</w:t>
      </w:r>
      <w:r>
        <w:rPr>
          <w:rFonts w:ascii="Times New Roman" w:hAnsi="Times New Roman" w:cs="Times New Roman"/>
          <w:bCs/>
          <w:sz w:val="28"/>
          <w:szCs w:val="28"/>
        </w:rPr>
        <w:tab/>
        <w:t>л/с 04913001900,р/с402048</w:t>
      </w:r>
    </w:p>
    <w:tbl>
      <w:tblPr>
        <w:tblW w:w="0" w:type="auto"/>
        <w:tblLook w:val="04A0"/>
      </w:tblPr>
      <w:tblGrid>
        <w:gridCol w:w="4926"/>
        <w:gridCol w:w="4927"/>
      </w:tblGrid>
      <w:tr w:rsidR="005E05ED" w:rsidTr="005E05ED">
        <w:tc>
          <w:tcPr>
            <w:tcW w:w="4926" w:type="dxa"/>
          </w:tcPr>
          <w:p w:rsidR="005E05ED" w:rsidRDefault="005E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ED" w:rsidRDefault="005E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ED" w:rsidRDefault="005E05ED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5E05ED" w:rsidRDefault="005E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10500000000294,отделение Чита </w:t>
            </w:r>
          </w:p>
          <w:p w:rsidR="005E05ED" w:rsidRDefault="005E05E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г.Чита БИК 0476011001 ОКТМО 76646420</w:t>
            </w:r>
          </w:p>
        </w:tc>
      </w:tr>
      <w:tr w:rsidR="005E05ED" w:rsidTr="005E05ED">
        <w:tc>
          <w:tcPr>
            <w:tcW w:w="4926" w:type="dxa"/>
          </w:tcPr>
          <w:p w:rsidR="005E05ED" w:rsidRDefault="005E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ED" w:rsidRDefault="005E05ED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E05ED" w:rsidRDefault="005E05ED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ED" w:rsidTr="005E05ED">
        <w:tc>
          <w:tcPr>
            <w:tcW w:w="4926" w:type="dxa"/>
            <w:hideMark/>
          </w:tcPr>
          <w:p w:rsidR="005E05ED" w:rsidRDefault="005E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МР «Улётовский</w:t>
            </w:r>
          </w:p>
          <w:p w:rsidR="005E05ED" w:rsidRDefault="005E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</w:p>
          <w:p w:rsidR="005E05ED" w:rsidRDefault="005E05ED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_______Синкевич А.И.</w:t>
            </w:r>
          </w:p>
        </w:tc>
        <w:tc>
          <w:tcPr>
            <w:tcW w:w="4927" w:type="dxa"/>
            <w:hideMark/>
          </w:tcPr>
          <w:p w:rsidR="005E05ED" w:rsidRDefault="005E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сельского поселения</w:t>
            </w:r>
          </w:p>
          <w:p w:rsidR="005E05ED" w:rsidRDefault="005E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«Доронинское»</w:t>
            </w:r>
          </w:p>
          <w:p w:rsidR="005E05ED" w:rsidRDefault="005E05E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_________________Г.В.Васильев</w:t>
            </w:r>
          </w:p>
        </w:tc>
      </w:tr>
    </w:tbl>
    <w:p w:rsidR="005E05ED" w:rsidRPr="00A8147F" w:rsidRDefault="005E05ED" w:rsidP="00A8147F"/>
    <w:sectPr w:rsidR="005E05ED" w:rsidRPr="00A8147F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A78" w:rsidRDefault="00956A78" w:rsidP="00347385">
      <w:r>
        <w:separator/>
      </w:r>
    </w:p>
  </w:endnote>
  <w:endnote w:type="continuationSeparator" w:id="1">
    <w:p w:rsidR="00956A78" w:rsidRDefault="00956A78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A78" w:rsidRDefault="00956A78" w:rsidP="00347385">
      <w:r>
        <w:separator/>
      </w:r>
    </w:p>
  </w:footnote>
  <w:footnote w:type="continuationSeparator" w:id="1">
    <w:p w:rsidR="00956A78" w:rsidRDefault="00956A78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6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1"/>
  </w:num>
  <w:num w:numId="5">
    <w:abstractNumId w:val="2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6"/>
  </w:num>
  <w:num w:numId="15">
    <w:abstractNumId w:val="16"/>
  </w:num>
  <w:num w:numId="16">
    <w:abstractNumId w:val="25"/>
  </w:num>
  <w:num w:numId="17">
    <w:abstractNumId w:val="30"/>
  </w:num>
  <w:num w:numId="18">
    <w:abstractNumId w:val="5"/>
  </w:num>
  <w:num w:numId="19">
    <w:abstractNumId w:val="10"/>
  </w:num>
  <w:num w:numId="20">
    <w:abstractNumId w:val="23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29"/>
  </w:num>
  <w:num w:numId="26">
    <w:abstractNumId w:val="12"/>
  </w:num>
  <w:num w:numId="27">
    <w:abstractNumId w:val="15"/>
  </w:num>
  <w:num w:numId="28">
    <w:abstractNumId w:val="28"/>
  </w:num>
  <w:num w:numId="29">
    <w:abstractNumId w:val="20"/>
  </w:num>
  <w:num w:numId="30">
    <w:abstractNumId w:val="1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21F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1E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17CA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3A05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A24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A7F4A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4E77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5ED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5C04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56E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069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6A78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358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7C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0B6E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295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B3C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3F13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4FE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09C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0FF4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2292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5E05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5E05ED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E05ED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05E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05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semiHidden/>
    <w:rsid w:val="005E0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5E05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semiHidden/>
    <w:rsid w:val="005E05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Strong"/>
    <w:basedOn w:val="a0"/>
    <w:uiPriority w:val="22"/>
    <w:qFormat/>
    <w:rsid w:val="005E0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87D8-9F60-4F57-8B73-DB9D8E15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2019-04-01T00:32:00Z</cp:lastPrinted>
  <dcterms:created xsi:type="dcterms:W3CDTF">2019-06-14T04:26:00Z</dcterms:created>
  <dcterms:modified xsi:type="dcterms:W3CDTF">2019-07-03T02:54:00Z</dcterms:modified>
</cp:coreProperties>
</file>