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164E33">
        <w:rPr>
          <w:rFonts w:ascii="Times New Roman" w:hAnsi="Times New Roman" w:cs="Times New Roman"/>
          <w:b/>
          <w:sz w:val="28"/>
          <w:szCs w:val="28"/>
        </w:rPr>
        <w:t xml:space="preserve">5 по  9 августа </w:t>
      </w:r>
      <w:r>
        <w:rPr>
          <w:rFonts w:ascii="Times New Roman" w:hAnsi="Times New Roman" w:cs="Times New Roman"/>
          <w:b/>
          <w:sz w:val="28"/>
          <w:szCs w:val="28"/>
        </w:rPr>
        <w:t>2019 года)</w:t>
      </w:r>
    </w:p>
    <w:p w:rsidR="00F0367B" w:rsidRDefault="00F0367B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4" w:rsidRPr="0051336F" w:rsidRDefault="00426D34" w:rsidP="00426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426D34" w:rsidRPr="00164E33" w:rsidRDefault="00426D34" w:rsidP="00164E33">
      <w:pPr>
        <w:pStyle w:val="a6"/>
        <w:ind w:firstLine="709"/>
        <w:rPr>
          <w:szCs w:val="28"/>
        </w:rPr>
      </w:pPr>
      <w:r w:rsidRPr="00164E33">
        <w:rPr>
          <w:szCs w:val="28"/>
        </w:rPr>
        <w:t>В течение отчетной недели проделана следующая работа:</w:t>
      </w:r>
    </w:p>
    <w:p w:rsidR="00164E33" w:rsidRPr="00164E33" w:rsidRDefault="00164E33" w:rsidP="00164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>В адрес Главного федерального инспектора Забайкальского края направлена информация о возможности включения Забайкальского края в формируемый перечень субъектов Российской Федерации, для которых будут установлены особенности функционирования оптового и розничных рынков электрической энергии и мощности.</w:t>
      </w:r>
    </w:p>
    <w:p w:rsidR="00164E33" w:rsidRPr="00164E33" w:rsidRDefault="00164E33" w:rsidP="00164E33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64E33">
        <w:rPr>
          <w:rFonts w:ascii="Times New Roman" w:hAnsi="Times New Roman" w:cs="Times New Roman"/>
          <w:b w:val="0"/>
          <w:color w:val="auto"/>
          <w:sz w:val="28"/>
          <w:szCs w:val="28"/>
        </w:rPr>
        <w:t>В адрес Министерства сельского хозяйства Российской Федерации направлена информация о тарифах на электрическую энергию для сельскохозяйственных производителей на территории</w:t>
      </w:r>
      <w:proofErr w:type="gramEnd"/>
      <w:r w:rsidRPr="00164E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Забайкальского края.</w:t>
      </w:r>
    </w:p>
    <w:p w:rsidR="00164E33" w:rsidRPr="00164E33" w:rsidRDefault="00164E33" w:rsidP="00164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E33">
        <w:rPr>
          <w:rFonts w:ascii="Times New Roman" w:hAnsi="Times New Roman" w:cs="Times New Roman"/>
          <w:sz w:val="28"/>
          <w:szCs w:val="28"/>
        </w:rPr>
        <w:t>В адрес Министерства территориального развития Забайкальского края направлены предложения по разработке проекта дорожной карты мероприятий по подготовке к реализации пилотного проекта «Электроснабжение изолированных территорий за счет замены неэффективного оборудования дизельной генерации на автономные гибридные установки на основе солнечных модулей» и экономической модели АО «</w:t>
      </w:r>
      <w:proofErr w:type="spellStart"/>
      <w:r w:rsidRPr="00164E33">
        <w:rPr>
          <w:rFonts w:ascii="Times New Roman" w:hAnsi="Times New Roman" w:cs="Times New Roman"/>
          <w:sz w:val="28"/>
          <w:szCs w:val="28"/>
        </w:rPr>
        <w:t>Энергосервисная</w:t>
      </w:r>
      <w:proofErr w:type="spellEnd"/>
      <w:r w:rsidRPr="00164E33">
        <w:rPr>
          <w:rFonts w:ascii="Times New Roman" w:hAnsi="Times New Roman" w:cs="Times New Roman"/>
          <w:sz w:val="28"/>
          <w:szCs w:val="28"/>
        </w:rPr>
        <w:t xml:space="preserve"> компания Сибири» по модернизации электроснабжения населенных пунктов Забайкальского края, не обеспеченных централизованным электроснабжением.</w:t>
      </w:r>
      <w:proofErr w:type="gramEnd"/>
    </w:p>
    <w:p w:rsidR="00164E33" w:rsidRPr="00164E33" w:rsidRDefault="00164E33" w:rsidP="00164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 xml:space="preserve">Подготовлены ответы на обращения граждан и организаций, региональных органов власти. Принято участие в судебных заседаниях, в том числе </w:t>
      </w:r>
      <w:r w:rsidRPr="00164E33">
        <w:rPr>
          <w:rFonts w:ascii="Times New Roman" w:hAnsi="Times New Roman" w:cs="Times New Roman"/>
          <w:sz w:val="28"/>
          <w:szCs w:val="28"/>
        </w:rPr>
        <w:br/>
        <w:t>РСТ Забайкальского края выявлен риск нарушения обязательных требований тарифного законодательства и причинения материального ущерб</w:t>
      </w:r>
      <w:proofErr w:type="gramStart"/>
      <w:r w:rsidRPr="00164E3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64E33">
        <w:rPr>
          <w:rFonts w:ascii="Times New Roman" w:hAnsi="Times New Roman" w:cs="Times New Roman"/>
          <w:sz w:val="28"/>
          <w:szCs w:val="28"/>
        </w:rPr>
        <w:t xml:space="preserve"> Завод котельного оборудования «Каскад» в отношении ПАО «МРСК Сибири» при определении стоимости за технологическое присоединение к территориальным распределительным сетям. В свою очередь ПАО «МРСК Сибири» обратилось в суд с заявлением о признании информационного письма РСТ Забайкальского края </w:t>
      </w:r>
      <w:r w:rsidRPr="00164E33">
        <w:rPr>
          <w:rFonts w:ascii="Times New Roman" w:hAnsi="Times New Roman" w:cs="Times New Roman"/>
          <w:sz w:val="28"/>
          <w:szCs w:val="28"/>
        </w:rPr>
        <w:br/>
        <w:t>о возможном причинении ущерб</w:t>
      </w:r>
      <w:proofErr w:type="gramStart"/>
      <w:r w:rsidRPr="00164E3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64E33">
        <w:rPr>
          <w:rFonts w:ascii="Times New Roman" w:hAnsi="Times New Roman" w:cs="Times New Roman"/>
          <w:sz w:val="28"/>
          <w:szCs w:val="28"/>
        </w:rPr>
        <w:t xml:space="preserve"> Завод котельного оборудования «Каскад» незаконным. Судебное заседание назначено на начало сентября 2019 года.</w:t>
      </w:r>
    </w:p>
    <w:p w:rsidR="00164E33" w:rsidRPr="00164E33" w:rsidRDefault="00164E33" w:rsidP="00164E3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6D34" w:rsidRPr="00426D34" w:rsidRDefault="00426D34" w:rsidP="00426D3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973136" w:rsidRPr="00164E33" w:rsidRDefault="00426D34" w:rsidP="00164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164E33" w:rsidRPr="00164E33" w:rsidRDefault="00164E33" w:rsidP="00164E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noProof/>
          <w:sz w:val="28"/>
          <w:szCs w:val="28"/>
        </w:rPr>
        <w:t xml:space="preserve">Принято участие в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164E33">
        <w:rPr>
          <w:rFonts w:ascii="Times New Roman" w:hAnsi="Times New Roman" w:cs="Times New Roman"/>
          <w:noProof/>
          <w:sz w:val="28"/>
          <w:szCs w:val="28"/>
        </w:rPr>
        <w:t xml:space="preserve"> судебн</w:t>
      </w:r>
      <w:r>
        <w:rPr>
          <w:rFonts w:ascii="Times New Roman" w:hAnsi="Times New Roman" w:cs="Times New Roman"/>
          <w:noProof/>
          <w:sz w:val="28"/>
          <w:szCs w:val="28"/>
        </w:rPr>
        <w:t>ом</w:t>
      </w:r>
      <w:r w:rsidRPr="00164E33">
        <w:rPr>
          <w:rFonts w:ascii="Times New Roman" w:hAnsi="Times New Roman" w:cs="Times New Roman"/>
          <w:noProof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164E33">
        <w:rPr>
          <w:rFonts w:ascii="Times New Roman" w:hAnsi="Times New Roman" w:cs="Times New Roman"/>
          <w:noProof/>
          <w:sz w:val="28"/>
          <w:szCs w:val="28"/>
        </w:rPr>
        <w:t xml:space="preserve">, в том числе </w:t>
      </w:r>
      <w:r w:rsidRPr="00164E33">
        <w:rPr>
          <w:rFonts w:ascii="Times New Roman" w:hAnsi="Times New Roman" w:cs="Times New Roman"/>
          <w:sz w:val="28"/>
          <w:szCs w:val="28"/>
        </w:rPr>
        <w:t>в 1 судебном заседании по ПАО «ТГК-14» о взыскании выпадающих доходов из бюджета Забайкальского края за 2017 год</w:t>
      </w:r>
      <w:r w:rsidR="000B4FFB">
        <w:rPr>
          <w:rFonts w:ascii="Times New Roman" w:hAnsi="Times New Roman" w:cs="Times New Roman"/>
          <w:sz w:val="28"/>
          <w:szCs w:val="28"/>
        </w:rPr>
        <w:t>.</w:t>
      </w:r>
    </w:p>
    <w:p w:rsidR="00164E33" w:rsidRPr="00164E33" w:rsidRDefault="00164E33" w:rsidP="00164E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4"/>
        </w:rPr>
        <w:t>Заполнены шаблоны «</w:t>
      </w:r>
      <w:r w:rsidRPr="00164E33">
        <w:rPr>
          <w:rFonts w:ascii="Times New Roman" w:hAnsi="Times New Roman" w:cs="Times New Roman"/>
          <w:sz w:val="28"/>
          <w:szCs w:val="28"/>
        </w:rPr>
        <w:t>OREP.KU.2019.MONTHLY.07» – изменение размера платы граждан за коммунальные услуги, связанного с установленными тарифами для населения и нормативами потребления коммунальных услуг в муниципальных образованиях субъектов РФ в 2019 году.</w:t>
      </w:r>
    </w:p>
    <w:p w:rsidR="00164E33" w:rsidRPr="00164E33" w:rsidRDefault="00164E33" w:rsidP="00164E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 xml:space="preserve">Подготовлены и направлены ответы на обращения организаций, в органы власти – </w:t>
      </w:r>
      <w:r>
        <w:rPr>
          <w:rFonts w:ascii="Times New Roman" w:hAnsi="Times New Roman" w:cs="Times New Roman"/>
          <w:sz w:val="28"/>
          <w:szCs w:val="28"/>
        </w:rPr>
        <w:t>15.</w:t>
      </w:r>
      <w:r w:rsidRPr="00164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E33" w:rsidRPr="00164E33" w:rsidRDefault="00164E33" w:rsidP="00164E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>Проведен мониторинг соблюдения предельного индекса изменения размера платы граждан за июль 2019 года.</w:t>
      </w:r>
    </w:p>
    <w:p w:rsidR="00164E33" w:rsidRPr="00164E33" w:rsidRDefault="00164E33" w:rsidP="00164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lastRenderedPageBreak/>
        <w:t xml:space="preserve"> Проведена внеплановая документарная проверк</w:t>
      </w:r>
      <w:proofErr w:type="gramStart"/>
      <w:r w:rsidRPr="00164E3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64E33">
        <w:rPr>
          <w:rFonts w:ascii="Times New Roman" w:hAnsi="Times New Roman" w:cs="Times New Roman"/>
          <w:sz w:val="28"/>
          <w:szCs w:val="28"/>
        </w:rPr>
        <w:t xml:space="preserve"> «Престиж» на основании поступившего обращения гражданина. Выявлено применение неутвержденных тарифов на услуги теплоснабжения.</w:t>
      </w:r>
    </w:p>
    <w:p w:rsidR="00164E33" w:rsidRDefault="00164E33" w:rsidP="003303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0339" w:rsidRPr="006C2867" w:rsidRDefault="00330339" w:rsidP="006C28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продукции:</w:t>
      </w:r>
    </w:p>
    <w:p w:rsidR="00330339" w:rsidRPr="006C2867" w:rsidRDefault="00330339" w:rsidP="006C2867">
      <w:pPr>
        <w:pStyle w:val="a6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6C2867" w:rsidRPr="006C2867" w:rsidRDefault="006C2867" w:rsidP="006C2867">
      <w:pPr>
        <w:pStyle w:val="a5"/>
        <w:suppressAutoHyphens/>
        <w:ind w:left="0" w:firstLine="708"/>
        <w:jc w:val="both"/>
        <w:rPr>
          <w:sz w:val="28"/>
          <w:szCs w:val="28"/>
        </w:rPr>
      </w:pPr>
      <w:proofErr w:type="gramStart"/>
      <w:r w:rsidRPr="006C2867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 выявлено 7 нарушений и составлено 1 протокол об административных правонарушениях по ч. 3 ст. 14.16 КоАП РФ (ООО «</w:t>
      </w:r>
      <w:proofErr w:type="spellStart"/>
      <w:r w:rsidRPr="006C2867">
        <w:rPr>
          <w:sz w:val="28"/>
          <w:szCs w:val="28"/>
        </w:rPr>
        <w:t>Интэл</w:t>
      </w:r>
      <w:proofErr w:type="spellEnd"/>
      <w:r w:rsidRPr="006C2867">
        <w:rPr>
          <w:sz w:val="28"/>
          <w:szCs w:val="28"/>
        </w:rPr>
        <w:t>»);  6 протоколов об административных правонарушениях по ч. 2 ст. 14.6 КоАП РФ (ООО «Морозко», ООО «Ромашка», ООО «</w:t>
      </w:r>
      <w:proofErr w:type="spellStart"/>
      <w:r w:rsidRPr="006C2867">
        <w:rPr>
          <w:sz w:val="28"/>
          <w:szCs w:val="28"/>
        </w:rPr>
        <w:t>Арамо</w:t>
      </w:r>
      <w:proofErr w:type="spellEnd"/>
      <w:r w:rsidRPr="006C2867">
        <w:rPr>
          <w:sz w:val="28"/>
          <w:szCs w:val="28"/>
        </w:rPr>
        <w:t xml:space="preserve">», ООО «Роза», ООО «Натали», ООО «Дисконт»). </w:t>
      </w:r>
      <w:proofErr w:type="gramEnd"/>
    </w:p>
    <w:p w:rsidR="006C2867" w:rsidRPr="006C2867" w:rsidRDefault="00964979" w:rsidP="006C2867">
      <w:pPr>
        <w:pStyle w:val="a5"/>
        <w:suppressAutoHyphens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РСТ Забайкальского края </w:t>
      </w:r>
      <w:r w:rsidR="006C2867" w:rsidRPr="006C2867">
        <w:rPr>
          <w:sz w:val="28"/>
          <w:szCs w:val="28"/>
        </w:rPr>
        <w:t>рассмотрено 2 дела об административных правонарушениях по ч. 3 ст. 14.16 КоАП РФ на общую сумму наложенных штрафов 100 тыс. рублей, вынесено 1 административное наказание в виде предупреждения; 4 дела об административных правонарушениях по ч. 2 ст. 14.6 КоАП РФ,  наложено штрафов на общую сумму 350 тыс. рублей.</w:t>
      </w:r>
      <w:proofErr w:type="gramEnd"/>
    </w:p>
    <w:p w:rsidR="006C2867" w:rsidRPr="006C2867" w:rsidRDefault="006C2867" w:rsidP="006C28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C2867">
        <w:rPr>
          <w:rFonts w:ascii="Times New Roman" w:hAnsi="Times New Roman" w:cs="Times New Roman"/>
          <w:sz w:val="28"/>
          <w:szCs w:val="28"/>
        </w:rPr>
        <w:t>Рассмотрено 4 дела об административных правонарушениях по фактам нарушения сроков подачи деклараций об объемах розничной продажи алкогольной продукции. Вынесено 4 административных наказаний в виде предупреждений.</w:t>
      </w:r>
    </w:p>
    <w:p w:rsidR="006C2867" w:rsidRPr="006C2867" w:rsidRDefault="006C2867" w:rsidP="006C28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C2867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административных штрафов на общую сумму 219 тыс. руб.</w:t>
      </w:r>
    </w:p>
    <w:p w:rsidR="006C2867" w:rsidRPr="006C2867" w:rsidRDefault="006C2867" w:rsidP="006C28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6C2867">
        <w:rPr>
          <w:rFonts w:ascii="Times New Roman" w:hAnsi="Times New Roman" w:cs="Times New Roman"/>
          <w:sz w:val="28"/>
          <w:szCs w:val="28"/>
        </w:rPr>
        <w:t>Вручено</w:t>
      </w:r>
      <w:proofErr w:type="gramEnd"/>
      <w:r w:rsidRPr="006C2867">
        <w:rPr>
          <w:rFonts w:ascii="Times New Roman" w:hAnsi="Times New Roman" w:cs="Times New Roman"/>
          <w:sz w:val="28"/>
          <w:szCs w:val="28"/>
        </w:rPr>
        <w:t>/направлено 6 уведомлений о составлении протоколов об административных правонарушениях по ст. 15.13 КоАП РФ.</w:t>
      </w:r>
    </w:p>
    <w:p w:rsidR="006C2867" w:rsidRPr="006C2867" w:rsidRDefault="006C2867" w:rsidP="006C28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C2867">
        <w:rPr>
          <w:rFonts w:ascii="Times New Roman" w:hAnsi="Times New Roman" w:cs="Times New Roman"/>
          <w:sz w:val="28"/>
          <w:szCs w:val="28"/>
        </w:rPr>
        <w:t>Ответы на обращения граждан - 2.</w:t>
      </w:r>
    </w:p>
    <w:p w:rsidR="006C2867" w:rsidRPr="00A01AD7" w:rsidRDefault="006C2867" w:rsidP="00A01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D7">
        <w:rPr>
          <w:rFonts w:ascii="Times New Roman" w:hAnsi="Times New Roman" w:cs="Times New Roman"/>
          <w:sz w:val="28"/>
          <w:szCs w:val="28"/>
        </w:rPr>
        <w:t xml:space="preserve">        Принято участие в 4 судебных заседаниях.</w:t>
      </w:r>
    </w:p>
    <w:p w:rsidR="00A01AD7" w:rsidRPr="00A01AD7" w:rsidRDefault="00A01AD7" w:rsidP="00A01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Осуществлена п</w:t>
      </w:r>
      <w:r w:rsidRPr="00A01AD7">
        <w:rPr>
          <w:rFonts w:ascii="Times New Roman" w:hAnsi="Times New Roman" w:cs="Times New Roman"/>
          <w:sz w:val="28"/>
          <w:szCs w:val="28"/>
        </w:rPr>
        <w:t xml:space="preserve">ередача алкогольной продукции на уничтожение в количестве 50  бутылок (ООО «Руслан», ИП </w:t>
      </w:r>
      <w:proofErr w:type="spellStart"/>
      <w:r w:rsidRPr="00A01AD7">
        <w:rPr>
          <w:rFonts w:ascii="Times New Roman" w:hAnsi="Times New Roman" w:cs="Times New Roman"/>
          <w:sz w:val="28"/>
          <w:szCs w:val="28"/>
        </w:rPr>
        <w:t>Садыгов</w:t>
      </w:r>
      <w:proofErr w:type="spellEnd"/>
      <w:r w:rsidRPr="00A01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D7">
        <w:rPr>
          <w:rFonts w:ascii="Times New Roman" w:hAnsi="Times New Roman" w:cs="Times New Roman"/>
          <w:sz w:val="28"/>
          <w:szCs w:val="28"/>
        </w:rPr>
        <w:t>С.М.о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01AD7">
        <w:rPr>
          <w:rFonts w:ascii="Times New Roman" w:hAnsi="Times New Roman" w:cs="Times New Roman"/>
          <w:sz w:val="28"/>
          <w:szCs w:val="28"/>
        </w:rPr>
        <w:t xml:space="preserve"> АО «Росспиртпром»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6C2867" w:rsidRPr="006C2867" w:rsidRDefault="006C2867" w:rsidP="006C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7B" w:rsidRPr="006C2867" w:rsidRDefault="00F0367B" w:rsidP="006C28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F0367B" w:rsidRPr="006C2867" w:rsidRDefault="00F0367B" w:rsidP="006C2867">
      <w:pPr>
        <w:pStyle w:val="a6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6C2867" w:rsidRDefault="006C2867" w:rsidP="006C2867">
      <w:pPr>
        <w:pStyle w:val="a5"/>
        <w:ind w:left="0" w:firstLine="708"/>
        <w:jc w:val="both"/>
        <w:rPr>
          <w:sz w:val="28"/>
          <w:szCs w:val="28"/>
        </w:rPr>
      </w:pPr>
      <w:r w:rsidRPr="006C2867">
        <w:rPr>
          <w:sz w:val="28"/>
          <w:szCs w:val="28"/>
        </w:rPr>
        <w:t xml:space="preserve">Направлена информация по запросам и предложения (в пределах полномочий </w:t>
      </w:r>
      <w:r>
        <w:rPr>
          <w:sz w:val="28"/>
          <w:szCs w:val="28"/>
        </w:rPr>
        <w:t xml:space="preserve">РСТ </w:t>
      </w:r>
      <w:r w:rsidR="00964979">
        <w:rPr>
          <w:sz w:val="28"/>
          <w:szCs w:val="28"/>
        </w:rPr>
        <w:t>З</w:t>
      </w:r>
      <w:r>
        <w:rPr>
          <w:sz w:val="28"/>
          <w:szCs w:val="28"/>
        </w:rPr>
        <w:t>абайкальского края)</w:t>
      </w:r>
      <w:r w:rsidRPr="006C286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исполнительные органы государственной власти </w:t>
      </w:r>
      <w:r w:rsidRPr="006C286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,</w:t>
      </w:r>
      <w:r w:rsidRPr="006C2867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</w:t>
      </w:r>
      <w:r w:rsidRPr="006C2867">
        <w:rPr>
          <w:sz w:val="28"/>
          <w:szCs w:val="28"/>
        </w:rPr>
        <w:t xml:space="preserve"> и другие государственные органы  – 1</w:t>
      </w:r>
      <w:r>
        <w:rPr>
          <w:sz w:val="28"/>
          <w:szCs w:val="28"/>
        </w:rPr>
        <w:t>.</w:t>
      </w:r>
    </w:p>
    <w:p w:rsidR="006C2867" w:rsidRDefault="006C2867" w:rsidP="006C2867">
      <w:pPr>
        <w:pStyle w:val="a5"/>
        <w:ind w:left="0" w:firstLine="708"/>
        <w:jc w:val="both"/>
        <w:rPr>
          <w:sz w:val="28"/>
          <w:szCs w:val="28"/>
        </w:rPr>
      </w:pPr>
      <w:r w:rsidRPr="006C2867">
        <w:rPr>
          <w:sz w:val="28"/>
          <w:szCs w:val="28"/>
        </w:rPr>
        <w:t xml:space="preserve">Направлены пояснения и запросы в органы местного самоуправления – </w:t>
      </w:r>
      <w:r>
        <w:rPr>
          <w:sz w:val="28"/>
          <w:szCs w:val="28"/>
        </w:rPr>
        <w:t>2.</w:t>
      </w:r>
    </w:p>
    <w:p w:rsidR="006C2867" w:rsidRPr="006C2867" w:rsidRDefault="006C2867" w:rsidP="006C2867">
      <w:pPr>
        <w:pStyle w:val="a5"/>
        <w:ind w:left="0" w:firstLine="708"/>
        <w:jc w:val="both"/>
        <w:rPr>
          <w:sz w:val="28"/>
          <w:szCs w:val="28"/>
        </w:rPr>
      </w:pPr>
      <w:r w:rsidRPr="006C2867">
        <w:rPr>
          <w:sz w:val="28"/>
          <w:szCs w:val="28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</w:p>
    <w:p w:rsidR="006C2867" w:rsidRPr="006C2867" w:rsidRDefault="006C2867" w:rsidP="006C28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867">
        <w:rPr>
          <w:rFonts w:ascii="Times New Roman" w:hAnsi="Times New Roman" w:cs="Times New Roman"/>
          <w:b/>
          <w:sz w:val="28"/>
          <w:szCs w:val="28"/>
        </w:rPr>
        <w:tab/>
      </w:r>
      <w:r w:rsidRPr="006C2867">
        <w:rPr>
          <w:rFonts w:ascii="Times New Roman" w:hAnsi="Times New Roman" w:cs="Times New Roman"/>
          <w:sz w:val="28"/>
          <w:szCs w:val="28"/>
        </w:rPr>
        <w:t>Проходят процедуру согласования с органами государственной власти Забайкальского края проекты нормативных правовых актов Забайкальского края:</w:t>
      </w:r>
    </w:p>
    <w:p w:rsidR="006C2867" w:rsidRPr="006C2867" w:rsidRDefault="006C2867" w:rsidP="006C28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86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661B">
        <w:rPr>
          <w:rFonts w:ascii="Times New Roman" w:hAnsi="Times New Roman" w:cs="Times New Roman"/>
          <w:sz w:val="28"/>
          <w:szCs w:val="28"/>
        </w:rPr>
        <w:t>-</w:t>
      </w:r>
      <w:r w:rsidRPr="006C2867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Забайкальского края о государственном региональном </w:t>
      </w:r>
      <w:proofErr w:type="gramStart"/>
      <w:r w:rsidRPr="006C286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C2867">
        <w:rPr>
          <w:rFonts w:ascii="Times New Roman" w:hAnsi="Times New Roman" w:cs="Times New Roman"/>
          <w:sz w:val="28"/>
          <w:szCs w:val="28"/>
        </w:rPr>
        <w:t xml:space="preserve"> применением предельных размеров платы за технический осмотр транспортных средств; </w:t>
      </w:r>
    </w:p>
    <w:p w:rsidR="006C2867" w:rsidRPr="006C2867" w:rsidRDefault="006C2867" w:rsidP="006C28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867">
        <w:rPr>
          <w:rFonts w:ascii="Times New Roman" w:hAnsi="Times New Roman" w:cs="Times New Roman"/>
          <w:sz w:val="28"/>
          <w:szCs w:val="28"/>
        </w:rPr>
        <w:tab/>
      </w:r>
      <w:r w:rsidR="00EE661B">
        <w:rPr>
          <w:rFonts w:ascii="Times New Roman" w:hAnsi="Times New Roman" w:cs="Times New Roman"/>
          <w:sz w:val="28"/>
          <w:szCs w:val="28"/>
        </w:rPr>
        <w:t>-</w:t>
      </w:r>
      <w:r w:rsidRPr="006C2867">
        <w:rPr>
          <w:rFonts w:ascii="Times New Roman" w:hAnsi="Times New Roman" w:cs="Times New Roman"/>
          <w:sz w:val="28"/>
          <w:szCs w:val="28"/>
        </w:rPr>
        <w:t xml:space="preserve">проект приказа РСТ Забайкальского края об утверждении административного регламента по осуществлению государственного регионального </w:t>
      </w:r>
      <w:proofErr w:type="gramStart"/>
      <w:r w:rsidRPr="006C28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2867">
        <w:rPr>
          <w:rFonts w:ascii="Times New Roman" w:hAnsi="Times New Roman" w:cs="Times New Roman"/>
          <w:sz w:val="28"/>
          <w:szCs w:val="28"/>
        </w:rPr>
        <w:t xml:space="preserve"> применением предельных размеров платы за технический осмотр транспортных средств. </w:t>
      </w:r>
    </w:p>
    <w:p w:rsidR="006C2867" w:rsidRPr="006C2867" w:rsidRDefault="006C2867" w:rsidP="006C28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867">
        <w:rPr>
          <w:rFonts w:ascii="Times New Roman" w:hAnsi="Times New Roman" w:cs="Times New Roman"/>
          <w:sz w:val="28"/>
          <w:szCs w:val="28"/>
        </w:rPr>
        <w:tab/>
      </w:r>
      <w:r w:rsidR="00EE661B">
        <w:rPr>
          <w:rFonts w:ascii="Times New Roman" w:hAnsi="Times New Roman" w:cs="Times New Roman"/>
          <w:sz w:val="28"/>
          <w:szCs w:val="28"/>
        </w:rPr>
        <w:t>О</w:t>
      </w:r>
      <w:r w:rsidRPr="006C2867">
        <w:rPr>
          <w:rFonts w:ascii="Times New Roman" w:hAnsi="Times New Roman" w:cs="Times New Roman"/>
          <w:sz w:val="28"/>
          <w:szCs w:val="28"/>
        </w:rPr>
        <w:t>существляется разработка проектов следующих нормативных актов (на стадии завершения):</w:t>
      </w:r>
    </w:p>
    <w:p w:rsidR="006C2867" w:rsidRPr="006C2867" w:rsidRDefault="006C2867" w:rsidP="006C28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867">
        <w:rPr>
          <w:rFonts w:ascii="Times New Roman" w:hAnsi="Times New Roman" w:cs="Times New Roman"/>
          <w:sz w:val="28"/>
          <w:szCs w:val="28"/>
        </w:rPr>
        <w:tab/>
      </w:r>
      <w:r w:rsidR="00EE661B">
        <w:rPr>
          <w:rFonts w:ascii="Times New Roman" w:hAnsi="Times New Roman" w:cs="Times New Roman"/>
          <w:sz w:val="28"/>
          <w:szCs w:val="28"/>
        </w:rPr>
        <w:t>-</w:t>
      </w:r>
      <w:r w:rsidRPr="006C2867">
        <w:rPr>
          <w:rFonts w:ascii="Times New Roman" w:hAnsi="Times New Roman" w:cs="Times New Roman"/>
          <w:sz w:val="28"/>
          <w:szCs w:val="28"/>
        </w:rPr>
        <w:t>проект закона Забайкальского края «О наделении органов местного самоуправления муниципальных районов и городского округа «Город Чита» Забайкальского края отдельными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Забайкальского края»;</w:t>
      </w:r>
    </w:p>
    <w:p w:rsidR="006C2867" w:rsidRPr="006C2867" w:rsidRDefault="006C2867" w:rsidP="006C28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8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661B">
        <w:rPr>
          <w:rFonts w:ascii="Times New Roman" w:hAnsi="Times New Roman" w:cs="Times New Roman"/>
          <w:sz w:val="28"/>
          <w:szCs w:val="28"/>
        </w:rPr>
        <w:t>-</w:t>
      </w:r>
      <w:r w:rsidRPr="006C2867">
        <w:rPr>
          <w:rFonts w:ascii="Times New Roman" w:hAnsi="Times New Roman" w:cs="Times New Roman"/>
          <w:sz w:val="28"/>
          <w:szCs w:val="28"/>
        </w:rPr>
        <w:t>проект приказа РСТ Забайкальского края «О внесении изменений в приложение к приказу Региональной службы по тарифам и ценообразованию Забайкальского края от 07 декабря 2017 года № 537-НПА «Об утверждении Порядка согласования стоимости предусмотренных федеральным законом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</w:t>
      </w:r>
      <w:proofErr w:type="gramEnd"/>
      <w:r w:rsidRPr="006C2867">
        <w:rPr>
          <w:rFonts w:ascii="Times New Roman" w:hAnsi="Times New Roman" w:cs="Times New Roman"/>
          <w:sz w:val="28"/>
          <w:szCs w:val="28"/>
        </w:rPr>
        <w:t xml:space="preserve"> случай временной нетрудоспособности и в связи с материнством на день смерти и не являлись пенсионерами, а также услуг по погребению в случае рождения мертвого ребенка по истечении 154 дней беременности»</w:t>
      </w:r>
      <w:r w:rsidR="00EE661B">
        <w:rPr>
          <w:rFonts w:ascii="Times New Roman" w:hAnsi="Times New Roman" w:cs="Times New Roman"/>
          <w:sz w:val="28"/>
          <w:szCs w:val="28"/>
        </w:rPr>
        <w:t>.</w:t>
      </w:r>
      <w:r w:rsidRPr="006C2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867" w:rsidRDefault="006C2867" w:rsidP="00CA7D40">
      <w:pPr>
        <w:pStyle w:val="a6"/>
        <w:ind w:firstLine="709"/>
        <w:rPr>
          <w:szCs w:val="28"/>
        </w:rPr>
      </w:pPr>
    </w:p>
    <w:sectPr w:rsidR="006C2867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67" w:rsidRDefault="006C2867" w:rsidP="00D710EA">
      <w:pPr>
        <w:spacing w:after="0" w:line="240" w:lineRule="auto"/>
      </w:pPr>
      <w:r>
        <w:separator/>
      </w:r>
    </w:p>
  </w:endnote>
  <w:endnote w:type="continuationSeparator" w:id="0">
    <w:p w:rsidR="006C2867" w:rsidRDefault="006C2867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67" w:rsidRDefault="006C2867" w:rsidP="00D710EA">
      <w:pPr>
        <w:spacing w:after="0" w:line="240" w:lineRule="auto"/>
      </w:pPr>
      <w:r>
        <w:separator/>
      </w:r>
    </w:p>
  </w:footnote>
  <w:footnote w:type="continuationSeparator" w:id="0">
    <w:p w:rsidR="006C2867" w:rsidRDefault="006C2867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9B22EC"/>
    <w:multiLevelType w:val="hybridMultilevel"/>
    <w:tmpl w:val="3252DDE4"/>
    <w:lvl w:ilvl="0" w:tplc="5BC6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464555"/>
    <w:multiLevelType w:val="hybridMultilevel"/>
    <w:tmpl w:val="6DCA6BF0"/>
    <w:lvl w:ilvl="0" w:tplc="6A526B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05CEB"/>
    <w:rsid w:val="00020A00"/>
    <w:rsid w:val="00026098"/>
    <w:rsid w:val="00033094"/>
    <w:rsid w:val="00036884"/>
    <w:rsid w:val="00036C1D"/>
    <w:rsid w:val="00040655"/>
    <w:rsid w:val="0004253E"/>
    <w:rsid w:val="0004411E"/>
    <w:rsid w:val="0004778C"/>
    <w:rsid w:val="000540FA"/>
    <w:rsid w:val="00074FD6"/>
    <w:rsid w:val="000771B0"/>
    <w:rsid w:val="00080BC0"/>
    <w:rsid w:val="00091056"/>
    <w:rsid w:val="00093063"/>
    <w:rsid w:val="000A1048"/>
    <w:rsid w:val="000A6653"/>
    <w:rsid w:val="000B4408"/>
    <w:rsid w:val="000B4FFB"/>
    <w:rsid w:val="000C07D4"/>
    <w:rsid w:val="000F0476"/>
    <w:rsid w:val="0010108D"/>
    <w:rsid w:val="00102A8E"/>
    <w:rsid w:val="00106126"/>
    <w:rsid w:val="00125E9F"/>
    <w:rsid w:val="0013409E"/>
    <w:rsid w:val="00157A84"/>
    <w:rsid w:val="001649C0"/>
    <w:rsid w:val="00164E33"/>
    <w:rsid w:val="0017439A"/>
    <w:rsid w:val="001745ED"/>
    <w:rsid w:val="00180305"/>
    <w:rsid w:val="00180E7B"/>
    <w:rsid w:val="001A31C8"/>
    <w:rsid w:val="001B1173"/>
    <w:rsid w:val="001B24A4"/>
    <w:rsid w:val="001C2AA3"/>
    <w:rsid w:val="001D7E66"/>
    <w:rsid w:val="001E4030"/>
    <w:rsid w:val="001F2F37"/>
    <w:rsid w:val="001F6A96"/>
    <w:rsid w:val="00202341"/>
    <w:rsid w:val="0022034B"/>
    <w:rsid w:val="0022452F"/>
    <w:rsid w:val="00237CBC"/>
    <w:rsid w:val="002423CB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300B8B"/>
    <w:rsid w:val="003162A7"/>
    <w:rsid w:val="00324DAE"/>
    <w:rsid w:val="00330339"/>
    <w:rsid w:val="00344D9A"/>
    <w:rsid w:val="00347D5B"/>
    <w:rsid w:val="00363A6B"/>
    <w:rsid w:val="003667DA"/>
    <w:rsid w:val="003722C6"/>
    <w:rsid w:val="00397AA7"/>
    <w:rsid w:val="003A0B65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26D34"/>
    <w:rsid w:val="004328C1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D752B"/>
    <w:rsid w:val="004E5A9C"/>
    <w:rsid w:val="004F338E"/>
    <w:rsid w:val="00503133"/>
    <w:rsid w:val="00506087"/>
    <w:rsid w:val="00506AA2"/>
    <w:rsid w:val="00515B81"/>
    <w:rsid w:val="00521B1F"/>
    <w:rsid w:val="005229CF"/>
    <w:rsid w:val="005312FF"/>
    <w:rsid w:val="005327CA"/>
    <w:rsid w:val="00544996"/>
    <w:rsid w:val="00545D58"/>
    <w:rsid w:val="00562099"/>
    <w:rsid w:val="00563DB9"/>
    <w:rsid w:val="005747F9"/>
    <w:rsid w:val="005809CD"/>
    <w:rsid w:val="0059133C"/>
    <w:rsid w:val="00595F42"/>
    <w:rsid w:val="005B5F34"/>
    <w:rsid w:val="005C4E8C"/>
    <w:rsid w:val="005C643B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84075"/>
    <w:rsid w:val="00684892"/>
    <w:rsid w:val="00685779"/>
    <w:rsid w:val="00685EBC"/>
    <w:rsid w:val="006A5CBC"/>
    <w:rsid w:val="006B6AD3"/>
    <w:rsid w:val="006C2867"/>
    <w:rsid w:val="006D1745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24AE7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90A0D"/>
    <w:rsid w:val="00794E48"/>
    <w:rsid w:val="00796DD5"/>
    <w:rsid w:val="007A231A"/>
    <w:rsid w:val="007B074B"/>
    <w:rsid w:val="007B3EF4"/>
    <w:rsid w:val="007B52F4"/>
    <w:rsid w:val="007D235B"/>
    <w:rsid w:val="007E4EBF"/>
    <w:rsid w:val="008210A1"/>
    <w:rsid w:val="00831B49"/>
    <w:rsid w:val="00833A9E"/>
    <w:rsid w:val="008430B5"/>
    <w:rsid w:val="008431DB"/>
    <w:rsid w:val="00846F05"/>
    <w:rsid w:val="00853350"/>
    <w:rsid w:val="00856FAE"/>
    <w:rsid w:val="008747C7"/>
    <w:rsid w:val="00885261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906A42"/>
    <w:rsid w:val="00912634"/>
    <w:rsid w:val="00912AF2"/>
    <w:rsid w:val="00915BD3"/>
    <w:rsid w:val="00920D90"/>
    <w:rsid w:val="00923D22"/>
    <w:rsid w:val="00926594"/>
    <w:rsid w:val="00934D1D"/>
    <w:rsid w:val="00946B03"/>
    <w:rsid w:val="00951E03"/>
    <w:rsid w:val="00951FEF"/>
    <w:rsid w:val="00964979"/>
    <w:rsid w:val="0097278F"/>
    <w:rsid w:val="00973136"/>
    <w:rsid w:val="00982D90"/>
    <w:rsid w:val="00987C7E"/>
    <w:rsid w:val="009A2BD9"/>
    <w:rsid w:val="009B00D2"/>
    <w:rsid w:val="009B00ED"/>
    <w:rsid w:val="009B7767"/>
    <w:rsid w:val="009C7E05"/>
    <w:rsid w:val="009E7DF8"/>
    <w:rsid w:val="009F1BCF"/>
    <w:rsid w:val="009F4AAD"/>
    <w:rsid w:val="009F73FF"/>
    <w:rsid w:val="00A01AD7"/>
    <w:rsid w:val="00A063FE"/>
    <w:rsid w:val="00A11AD2"/>
    <w:rsid w:val="00A1282A"/>
    <w:rsid w:val="00A14E48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A100C"/>
    <w:rsid w:val="00AB1CEF"/>
    <w:rsid w:val="00AC127A"/>
    <w:rsid w:val="00AC5B13"/>
    <w:rsid w:val="00AD16DF"/>
    <w:rsid w:val="00AE5FEE"/>
    <w:rsid w:val="00AE7F1D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5546"/>
    <w:rsid w:val="00BA0B11"/>
    <w:rsid w:val="00BA3886"/>
    <w:rsid w:val="00BD4840"/>
    <w:rsid w:val="00BD6ABD"/>
    <w:rsid w:val="00BE55CC"/>
    <w:rsid w:val="00BE7C2B"/>
    <w:rsid w:val="00BF4810"/>
    <w:rsid w:val="00BF5043"/>
    <w:rsid w:val="00BF523B"/>
    <w:rsid w:val="00C06161"/>
    <w:rsid w:val="00C401C1"/>
    <w:rsid w:val="00C6628D"/>
    <w:rsid w:val="00C82E1A"/>
    <w:rsid w:val="00C92FDB"/>
    <w:rsid w:val="00C9591E"/>
    <w:rsid w:val="00CA6849"/>
    <w:rsid w:val="00CA7D40"/>
    <w:rsid w:val="00CB0A0D"/>
    <w:rsid w:val="00CB0C20"/>
    <w:rsid w:val="00CC4798"/>
    <w:rsid w:val="00CC4A49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10EA"/>
    <w:rsid w:val="00D732A9"/>
    <w:rsid w:val="00D922EB"/>
    <w:rsid w:val="00D97368"/>
    <w:rsid w:val="00DB2830"/>
    <w:rsid w:val="00DB5C40"/>
    <w:rsid w:val="00DE042D"/>
    <w:rsid w:val="00DE688A"/>
    <w:rsid w:val="00DF5FCB"/>
    <w:rsid w:val="00E06FF8"/>
    <w:rsid w:val="00E13F2F"/>
    <w:rsid w:val="00E14D85"/>
    <w:rsid w:val="00E16D31"/>
    <w:rsid w:val="00E321D8"/>
    <w:rsid w:val="00E32D45"/>
    <w:rsid w:val="00E34F36"/>
    <w:rsid w:val="00E375C6"/>
    <w:rsid w:val="00E607FF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1CB6"/>
    <w:rsid w:val="00EC5FDF"/>
    <w:rsid w:val="00EE2023"/>
    <w:rsid w:val="00EE661B"/>
    <w:rsid w:val="00F00DEA"/>
    <w:rsid w:val="00F0367B"/>
    <w:rsid w:val="00F04BE9"/>
    <w:rsid w:val="00F11A95"/>
    <w:rsid w:val="00F228D4"/>
    <w:rsid w:val="00F24A88"/>
    <w:rsid w:val="00F35B9D"/>
    <w:rsid w:val="00F42E7E"/>
    <w:rsid w:val="00F42F46"/>
    <w:rsid w:val="00F4769A"/>
    <w:rsid w:val="00F64048"/>
    <w:rsid w:val="00F6540E"/>
    <w:rsid w:val="00F66189"/>
    <w:rsid w:val="00F6653C"/>
    <w:rsid w:val="00F769E3"/>
    <w:rsid w:val="00F8343D"/>
    <w:rsid w:val="00F85C3A"/>
    <w:rsid w:val="00FA0659"/>
    <w:rsid w:val="00FA33A8"/>
    <w:rsid w:val="00FA54F0"/>
    <w:rsid w:val="00FA716E"/>
    <w:rsid w:val="00FC0BC7"/>
    <w:rsid w:val="00FD06A0"/>
    <w:rsid w:val="00FD4CF9"/>
    <w:rsid w:val="00FE1FEE"/>
    <w:rsid w:val="00FF127D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  <w:style w:type="character" w:customStyle="1" w:styleId="extended-textshort">
    <w:name w:val="extended-text__short"/>
    <w:basedOn w:val="a0"/>
    <w:rsid w:val="00FA54F0"/>
  </w:style>
  <w:style w:type="paragraph" w:styleId="ad">
    <w:name w:val="Balloon Text"/>
    <w:basedOn w:val="a"/>
    <w:link w:val="ae"/>
    <w:uiPriority w:val="99"/>
    <w:semiHidden/>
    <w:unhideWhenUsed/>
    <w:rsid w:val="00CA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CB1B-D458-4B02-90D2-C88DF84F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54</cp:revision>
  <cp:lastPrinted>2019-07-30T05:49:00Z</cp:lastPrinted>
  <dcterms:created xsi:type="dcterms:W3CDTF">2014-05-22T00:23:00Z</dcterms:created>
  <dcterms:modified xsi:type="dcterms:W3CDTF">2019-09-03T10:14:00Z</dcterms:modified>
</cp:coreProperties>
</file>