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0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Информация</w:t>
      </w:r>
      <w:r w:rsidR="003A4B75">
        <w:rPr>
          <w:b/>
          <w:color w:val="000000" w:themeColor="text1"/>
          <w:sz w:val="28"/>
          <w:szCs w:val="28"/>
        </w:rPr>
        <w:t xml:space="preserve"> </w:t>
      </w:r>
      <w:r w:rsidRPr="003A4B75">
        <w:rPr>
          <w:b/>
          <w:color w:val="000000" w:themeColor="text1"/>
          <w:sz w:val="28"/>
          <w:szCs w:val="28"/>
        </w:rPr>
        <w:t xml:space="preserve">о проделанной работе </w:t>
      </w:r>
    </w:p>
    <w:p w:rsidR="00C54C79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Региональной службы по тарифам и ценообразованию Забайкальского края (дале</w:t>
      </w:r>
      <w:r w:rsidR="00AD6653" w:rsidRPr="003A4B75">
        <w:rPr>
          <w:b/>
          <w:color w:val="000000" w:themeColor="text1"/>
          <w:sz w:val="28"/>
          <w:szCs w:val="28"/>
        </w:rPr>
        <w:t xml:space="preserve">е </w:t>
      </w:r>
      <w:r w:rsidR="008C7300" w:rsidRPr="003A4B75">
        <w:rPr>
          <w:b/>
          <w:color w:val="000000" w:themeColor="text1"/>
          <w:sz w:val="28"/>
          <w:szCs w:val="28"/>
        </w:rPr>
        <w:t>-</w:t>
      </w:r>
      <w:r w:rsidR="00AD6653" w:rsidRPr="003A4B75">
        <w:rPr>
          <w:b/>
          <w:color w:val="000000" w:themeColor="text1"/>
          <w:sz w:val="28"/>
          <w:szCs w:val="28"/>
        </w:rPr>
        <w:t xml:space="preserve"> РСТ Забайкальского края)</w:t>
      </w:r>
    </w:p>
    <w:p w:rsidR="00960B39" w:rsidRPr="003A4B75" w:rsidRDefault="00DA760D" w:rsidP="00960B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(за период с 08 по 12</w:t>
      </w:r>
      <w:r w:rsidR="00C54C79" w:rsidRPr="003A4B75">
        <w:rPr>
          <w:b/>
          <w:color w:val="000000" w:themeColor="text1"/>
          <w:sz w:val="28"/>
          <w:szCs w:val="28"/>
        </w:rPr>
        <w:t xml:space="preserve"> апреля</w:t>
      </w:r>
      <w:bookmarkStart w:id="0" w:name="_GoBack"/>
      <w:bookmarkEnd w:id="0"/>
      <w:r w:rsidR="00C54C79" w:rsidRPr="003A4B75">
        <w:rPr>
          <w:b/>
          <w:color w:val="000000" w:themeColor="text1"/>
          <w:sz w:val="28"/>
          <w:szCs w:val="28"/>
        </w:rPr>
        <w:t xml:space="preserve"> </w:t>
      </w:r>
      <w:r w:rsidR="00125243" w:rsidRPr="003A4B75">
        <w:rPr>
          <w:b/>
          <w:color w:val="000000" w:themeColor="text1"/>
          <w:sz w:val="28"/>
          <w:szCs w:val="28"/>
        </w:rPr>
        <w:t>201</w:t>
      </w:r>
      <w:r w:rsidR="00AA1C99" w:rsidRPr="003A4B75">
        <w:rPr>
          <w:b/>
          <w:color w:val="000000" w:themeColor="text1"/>
          <w:sz w:val="28"/>
          <w:szCs w:val="28"/>
        </w:rPr>
        <w:t>9</w:t>
      </w:r>
      <w:r w:rsidR="00125243" w:rsidRPr="003A4B75">
        <w:rPr>
          <w:b/>
          <w:color w:val="000000" w:themeColor="text1"/>
          <w:sz w:val="28"/>
          <w:szCs w:val="28"/>
        </w:rPr>
        <w:t xml:space="preserve"> года</w:t>
      </w:r>
      <w:r>
        <w:rPr>
          <w:b/>
          <w:color w:val="000000" w:themeColor="text1"/>
          <w:sz w:val="28"/>
          <w:szCs w:val="28"/>
        </w:rPr>
        <w:t>)</w:t>
      </w:r>
    </w:p>
    <w:p w:rsidR="005A7AB3" w:rsidRPr="003A4B75" w:rsidRDefault="005A7AB3" w:rsidP="00960B39">
      <w:pPr>
        <w:jc w:val="center"/>
        <w:rPr>
          <w:b/>
          <w:color w:val="000000" w:themeColor="text1"/>
          <w:szCs w:val="28"/>
        </w:rPr>
      </w:pPr>
    </w:p>
    <w:p w:rsidR="009711AD" w:rsidRPr="009F578C" w:rsidRDefault="009F578C" w:rsidP="009F578C">
      <w:pPr>
        <w:ind w:firstLine="709"/>
        <w:jc w:val="center"/>
        <w:rPr>
          <w:b/>
          <w:i/>
          <w:sz w:val="40"/>
          <w:szCs w:val="28"/>
          <w:u w:val="single"/>
        </w:rPr>
      </w:pPr>
      <w:r w:rsidRPr="009F578C">
        <w:rPr>
          <w:b/>
          <w:i/>
          <w:sz w:val="28"/>
          <w:szCs w:val="28"/>
          <w:u w:val="single"/>
        </w:rPr>
        <w:t>В сфере электроэнергетики</w:t>
      </w:r>
    </w:p>
    <w:p w:rsidR="009711AD" w:rsidRPr="009F578C" w:rsidRDefault="009F578C" w:rsidP="009F578C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="009711AD" w:rsidRPr="009F578C">
        <w:rPr>
          <w:szCs w:val="28"/>
        </w:rPr>
        <w:t>течение отчетно</w:t>
      </w:r>
      <w:r w:rsidR="00536F0A">
        <w:rPr>
          <w:szCs w:val="28"/>
        </w:rPr>
        <w:t>й недели</w:t>
      </w:r>
      <w:r w:rsidR="009711AD" w:rsidRPr="009F578C">
        <w:rPr>
          <w:szCs w:val="28"/>
        </w:rPr>
        <w:t xml:space="preserve"> проделана следующая работа:</w:t>
      </w:r>
    </w:p>
    <w:p w:rsidR="00DA760D" w:rsidRDefault="00DA760D" w:rsidP="00DA760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Министерства экономического развития Забайкальского края направлена информация для подготовки Отчета о результатах деятельности Правительства Забайкальского края за 2018 год в части полномочий Региональной службы по тарифам и ценообразованию Забайкальского края;</w:t>
      </w:r>
    </w:p>
    <w:p w:rsidR="00DA760D" w:rsidRDefault="00DA760D" w:rsidP="00DA760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адрес Министерства экономического развития Забайкальского края, члена Совета Федерации Федерального Собрания Российской Федерации </w:t>
      </w:r>
      <w:proofErr w:type="spellStart"/>
      <w:r>
        <w:rPr>
          <w:sz w:val="28"/>
          <w:szCs w:val="28"/>
        </w:rPr>
        <w:t>Б.Б.Жамсуева</w:t>
      </w:r>
      <w:proofErr w:type="spellEnd"/>
      <w:r>
        <w:rPr>
          <w:sz w:val="28"/>
          <w:szCs w:val="28"/>
        </w:rPr>
        <w:t xml:space="preserve">, члена Совета Федерации Федерального Собрания Российской Федерации </w:t>
      </w:r>
      <w:proofErr w:type="spellStart"/>
      <w:r>
        <w:rPr>
          <w:sz w:val="28"/>
          <w:szCs w:val="28"/>
        </w:rPr>
        <w:t>С.П.Михайлову</w:t>
      </w:r>
      <w:proofErr w:type="spellEnd"/>
      <w:r>
        <w:rPr>
          <w:sz w:val="28"/>
          <w:szCs w:val="28"/>
        </w:rPr>
        <w:t xml:space="preserve"> направлена информация о проделанной работе и достигнутых результатах в рамках исполнения постановления Совета Федерации Федерального Собрания Российской Федерации от 11 апреля 2018 года № 114-СФ «О государственной поддержке социально-экономического развития Забайкальского края»;</w:t>
      </w:r>
      <w:proofErr w:type="gramEnd"/>
    </w:p>
    <w:p w:rsidR="00DA760D" w:rsidRPr="00397AA7" w:rsidRDefault="00DA760D" w:rsidP="00DA760D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97AA7">
        <w:rPr>
          <w:sz w:val="28"/>
          <w:szCs w:val="28"/>
        </w:rPr>
        <w:t>рассмотрены заявки на технологическое присоединение объектов по производству электрической энергии ООО «</w:t>
      </w:r>
      <w:proofErr w:type="spellStart"/>
      <w:r w:rsidRPr="00397AA7">
        <w:rPr>
          <w:sz w:val="28"/>
          <w:szCs w:val="28"/>
        </w:rPr>
        <w:t>ТераВатт</w:t>
      </w:r>
      <w:proofErr w:type="spellEnd"/>
      <w:r w:rsidRPr="00397AA7">
        <w:rPr>
          <w:sz w:val="28"/>
          <w:szCs w:val="28"/>
        </w:rPr>
        <w:t>» («Орловский ГОК СЭС» и «Балей СЭС»)</w:t>
      </w:r>
      <w:r w:rsidR="00A47A18">
        <w:rPr>
          <w:sz w:val="28"/>
          <w:szCs w:val="28"/>
        </w:rPr>
        <w:t>.</w:t>
      </w:r>
    </w:p>
    <w:p w:rsidR="00DA760D" w:rsidRDefault="00DA760D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285636" w:rsidRDefault="00960B39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  <w:r w:rsidRPr="006F7A61">
        <w:rPr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E53209" w:rsidRPr="009F578C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DA760D" w:rsidRPr="00C25A30" w:rsidRDefault="00DA760D" w:rsidP="00DA760D">
      <w:pPr>
        <w:ind w:firstLine="709"/>
        <w:contextualSpacing/>
        <w:jc w:val="both"/>
        <w:rPr>
          <w:noProof/>
          <w:sz w:val="28"/>
          <w:szCs w:val="28"/>
        </w:rPr>
      </w:pPr>
      <w:r w:rsidRPr="0021618F">
        <w:rPr>
          <w:noProof/>
          <w:sz w:val="28"/>
          <w:szCs w:val="28"/>
        </w:rPr>
        <w:t xml:space="preserve">Принято </w:t>
      </w:r>
      <w:r w:rsidRPr="00C25A30">
        <w:rPr>
          <w:noProof/>
          <w:sz w:val="28"/>
          <w:szCs w:val="28"/>
        </w:rPr>
        <w:t xml:space="preserve">участие в </w:t>
      </w:r>
      <w:r>
        <w:rPr>
          <w:noProof/>
          <w:sz w:val="28"/>
          <w:szCs w:val="28"/>
        </w:rPr>
        <w:t xml:space="preserve">10 </w:t>
      </w:r>
      <w:r w:rsidRPr="0021618F">
        <w:rPr>
          <w:noProof/>
          <w:sz w:val="28"/>
          <w:szCs w:val="28"/>
        </w:rPr>
        <w:t>судебных заседаниях</w:t>
      </w:r>
      <w:r>
        <w:rPr>
          <w:noProof/>
          <w:sz w:val="28"/>
          <w:szCs w:val="28"/>
        </w:rPr>
        <w:t>.</w:t>
      </w:r>
      <w:r w:rsidRPr="0021618F">
        <w:rPr>
          <w:noProof/>
          <w:sz w:val="28"/>
          <w:szCs w:val="28"/>
        </w:rPr>
        <w:t xml:space="preserve"> </w:t>
      </w:r>
    </w:p>
    <w:p w:rsidR="00DA760D" w:rsidRDefault="00DA760D" w:rsidP="00DA760D">
      <w:pPr>
        <w:ind w:firstLine="709"/>
        <w:jc w:val="both"/>
        <w:rPr>
          <w:sz w:val="28"/>
          <w:szCs w:val="24"/>
        </w:rPr>
      </w:pPr>
      <w:r w:rsidRPr="00C25A30">
        <w:rPr>
          <w:sz w:val="28"/>
          <w:szCs w:val="24"/>
        </w:rPr>
        <w:t>Заполнены шаблоны: OREP.KU.2019.MONTHLY.0</w:t>
      </w:r>
      <w:r>
        <w:rPr>
          <w:sz w:val="28"/>
          <w:szCs w:val="24"/>
        </w:rPr>
        <w:t>3</w:t>
      </w:r>
      <w:r w:rsidRPr="00C25A30">
        <w:rPr>
          <w:sz w:val="28"/>
          <w:szCs w:val="24"/>
        </w:rPr>
        <w:t xml:space="preserve"> – Изменение</w:t>
      </w:r>
      <w:r w:rsidRPr="00580B91">
        <w:rPr>
          <w:sz w:val="28"/>
          <w:szCs w:val="24"/>
        </w:rPr>
        <w:t xml:space="preserve"> размера платы граждан за коммунальные услуги, связанного с установленными тарифами для населения и нормативами потребления коммунальных услуг в муниципальных образованиях субъектов РФ в 2019 году</w:t>
      </w:r>
      <w:r>
        <w:rPr>
          <w:sz w:val="28"/>
          <w:szCs w:val="24"/>
        </w:rPr>
        <w:t xml:space="preserve">, актуализированы шаблоны </w:t>
      </w:r>
      <w:r w:rsidRPr="0089690B">
        <w:rPr>
          <w:sz w:val="28"/>
          <w:szCs w:val="24"/>
        </w:rPr>
        <w:t>SUMMARY.B</w:t>
      </w:r>
      <w:r>
        <w:rPr>
          <w:sz w:val="28"/>
          <w:szCs w:val="24"/>
        </w:rPr>
        <w:t xml:space="preserve">ALANCE.CALC.TARIFF.....2019YEAR – </w:t>
      </w:r>
      <w:r w:rsidRPr="0089690B">
        <w:rPr>
          <w:sz w:val="28"/>
          <w:szCs w:val="24"/>
        </w:rPr>
        <w:t>Показатели организаций коммунального комплекса на 2019 год (план) (по сфер</w:t>
      </w:r>
      <w:r>
        <w:rPr>
          <w:sz w:val="28"/>
          <w:szCs w:val="24"/>
        </w:rPr>
        <w:t xml:space="preserve">ам), 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 w:rsidRPr="0083734B">
        <w:rPr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sz w:val="28"/>
          <w:szCs w:val="28"/>
        </w:rPr>
        <w:t>19</w:t>
      </w:r>
      <w:r w:rsidRPr="0083734B">
        <w:rPr>
          <w:sz w:val="28"/>
          <w:szCs w:val="28"/>
        </w:rPr>
        <w:t>.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ФАС России было направлено 2 письма: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проведении</w:t>
      </w:r>
      <w:r w:rsidRPr="00507A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07A7F">
        <w:rPr>
          <w:sz w:val="28"/>
          <w:szCs w:val="28"/>
        </w:rPr>
        <w:t>тогово</w:t>
      </w:r>
      <w:r>
        <w:rPr>
          <w:sz w:val="28"/>
          <w:szCs w:val="28"/>
        </w:rPr>
        <w:t>го</w:t>
      </w:r>
      <w:r w:rsidRPr="00507A7F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 РСТ Забайкальского края за 2018 год,</w:t>
      </w:r>
    </w:p>
    <w:p w:rsidR="00DA760D" w:rsidRPr="00F00B3D" w:rsidRDefault="00DA760D" w:rsidP="00DA7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A7F">
        <w:rPr>
          <w:sz w:val="28"/>
          <w:szCs w:val="28"/>
        </w:rPr>
        <w:t xml:space="preserve">о предоставлении отчетов об исполнении генерирующими </w:t>
      </w:r>
      <w:r>
        <w:rPr>
          <w:sz w:val="28"/>
          <w:szCs w:val="28"/>
        </w:rPr>
        <w:t xml:space="preserve">компаниями </w:t>
      </w:r>
      <w:r w:rsidRPr="00507A7F">
        <w:rPr>
          <w:sz w:val="28"/>
          <w:szCs w:val="28"/>
        </w:rPr>
        <w:t>инвестиционной программы за 2018 год.</w:t>
      </w:r>
    </w:p>
    <w:p w:rsidR="00DA760D" w:rsidRDefault="00DA760D" w:rsidP="00DA760D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 xml:space="preserve">оставлено </w:t>
      </w:r>
      <w:r w:rsidR="007952DD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определени</w:t>
      </w:r>
      <w:r w:rsidR="007952DD">
        <w:rPr>
          <w:noProof/>
          <w:sz w:val="28"/>
          <w:szCs w:val="28"/>
        </w:rPr>
        <w:t>е</w:t>
      </w:r>
      <w:r w:rsidRPr="00752654">
        <w:rPr>
          <w:noProof/>
          <w:sz w:val="28"/>
          <w:szCs w:val="28"/>
        </w:rPr>
        <w:t xml:space="preserve"> об отложении дел</w:t>
      </w:r>
      <w:r>
        <w:rPr>
          <w:noProof/>
          <w:sz w:val="28"/>
          <w:szCs w:val="28"/>
        </w:rPr>
        <w:t>а</w:t>
      </w:r>
      <w:r w:rsidRPr="00752654">
        <w:rPr>
          <w:noProof/>
          <w:sz w:val="28"/>
          <w:szCs w:val="28"/>
        </w:rPr>
        <w:t xml:space="preserve"> об администр</w:t>
      </w:r>
      <w:r>
        <w:rPr>
          <w:noProof/>
          <w:sz w:val="28"/>
          <w:szCs w:val="28"/>
        </w:rPr>
        <w:t xml:space="preserve">ативном правонарушении, </w:t>
      </w:r>
      <w:r w:rsidR="007952D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протокол</w:t>
      </w:r>
      <w:r w:rsidR="007952DD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об административном правонарушении,                        </w:t>
      </w:r>
      <w:r w:rsidR="007952DD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постановлени</w:t>
      </w:r>
      <w:r w:rsidR="007952DD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E5ED2">
        <w:rPr>
          <w:noProof/>
          <w:sz w:val="28"/>
          <w:szCs w:val="28"/>
        </w:rPr>
        <w:t xml:space="preserve"> об административных правонарушениях</w:t>
      </w:r>
      <w:r>
        <w:rPr>
          <w:noProof/>
          <w:sz w:val="28"/>
          <w:szCs w:val="28"/>
        </w:rPr>
        <w:t>.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7952DD">
        <w:rPr>
          <w:sz w:val="28"/>
          <w:szCs w:val="28"/>
        </w:rPr>
        <w:t>7</w:t>
      </w:r>
      <w:r>
        <w:rPr>
          <w:sz w:val="28"/>
          <w:szCs w:val="28"/>
        </w:rPr>
        <w:t xml:space="preserve"> приказов</w:t>
      </w:r>
      <w:r w:rsidR="007952DD">
        <w:rPr>
          <w:sz w:val="28"/>
          <w:szCs w:val="28"/>
        </w:rPr>
        <w:t xml:space="preserve">. </w:t>
      </w:r>
      <w:r w:rsidRPr="00C25A30">
        <w:rPr>
          <w:sz w:val="28"/>
          <w:szCs w:val="28"/>
        </w:rPr>
        <w:t xml:space="preserve">Согласовано долгосрочных параметров регулирования – </w:t>
      </w:r>
      <w:r w:rsidR="007952DD">
        <w:rPr>
          <w:sz w:val="28"/>
          <w:szCs w:val="28"/>
        </w:rPr>
        <w:t>4</w:t>
      </w:r>
      <w:r w:rsidRPr="00C25A30">
        <w:rPr>
          <w:sz w:val="28"/>
          <w:szCs w:val="28"/>
        </w:rPr>
        <w:t>.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 w:rsidRPr="00C25A30">
        <w:rPr>
          <w:sz w:val="28"/>
          <w:szCs w:val="28"/>
        </w:rPr>
        <w:t xml:space="preserve">Согласовано </w:t>
      </w:r>
      <w:r w:rsidRPr="006E5ED2">
        <w:rPr>
          <w:sz w:val="28"/>
          <w:szCs w:val="28"/>
        </w:rPr>
        <w:t>концессионных соглашений</w:t>
      </w:r>
      <w:r w:rsidRPr="00C25A3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C25A30">
        <w:rPr>
          <w:sz w:val="28"/>
          <w:szCs w:val="28"/>
        </w:rPr>
        <w:t>.</w:t>
      </w:r>
    </w:p>
    <w:p w:rsidR="00DA760D" w:rsidRDefault="00DA760D" w:rsidP="00DA76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Проведена п</w:t>
      </w:r>
      <w:r w:rsidRPr="00507A7F">
        <w:rPr>
          <w:sz w:val="28"/>
          <w:szCs w:val="28"/>
        </w:rPr>
        <w:t xml:space="preserve">лановая выездная проверка МУП </w:t>
      </w:r>
      <w:r>
        <w:rPr>
          <w:sz w:val="28"/>
          <w:szCs w:val="28"/>
        </w:rPr>
        <w:t>«</w:t>
      </w:r>
      <w:r w:rsidRPr="00507A7F">
        <w:rPr>
          <w:sz w:val="28"/>
          <w:szCs w:val="28"/>
        </w:rPr>
        <w:t>РЖКХ</w:t>
      </w:r>
      <w:r>
        <w:rPr>
          <w:sz w:val="28"/>
          <w:szCs w:val="28"/>
        </w:rPr>
        <w:t>»</w:t>
      </w:r>
      <w:r w:rsidRPr="00507A7F">
        <w:rPr>
          <w:sz w:val="28"/>
          <w:szCs w:val="28"/>
        </w:rPr>
        <w:t xml:space="preserve">  на основании плана проверок. Выявлено нарушение ч.2 ст. 19.7.1 КоАП РФ</w:t>
      </w:r>
      <w:r>
        <w:rPr>
          <w:sz w:val="28"/>
          <w:szCs w:val="28"/>
        </w:rPr>
        <w:t xml:space="preserve"> - пр</w:t>
      </w:r>
      <w:r w:rsidRPr="00507A7F">
        <w:rPr>
          <w:sz w:val="28"/>
          <w:szCs w:val="28"/>
        </w:rPr>
        <w:t xml:space="preserve">едоставление </w:t>
      </w:r>
      <w:r w:rsidRPr="00507A7F">
        <w:rPr>
          <w:sz w:val="28"/>
          <w:szCs w:val="28"/>
        </w:rPr>
        <w:lastRenderedPageBreak/>
        <w:t>недостоверных сведений в орган регулирования.</w:t>
      </w:r>
      <w:r>
        <w:rPr>
          <w:sz w:val="28"/>
          <w:szCs w:val="28"/>
        </w:rPr>
        <w:t xml:space="preserve"> В отношении должностного лица открыто дело об административном правонарушении.</w:t>
      </w:r>
    </w:p>
    <w:p w:rsidR="00223FE8" w:rsidRDefault="00223FE8" w:rsidP="009225B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1B06" w:rsidRPr="009225BE" w:rsidRDefault="00EC6FBB" w:rsidP="009225BE">
      <w:pPr>
        <w:ind w:firstLine="708"/>
        <w:jc w:val="both"/>
        <w:rPr>
          <w:b/>
          <w:sz w:val="28"/>
          <w:szCs w:val="28"/>
          <w:u w:val="single"/>
        </w:rPr>
      </w:pPr>
      <w:r w:rsidRPr="009225BE">
        <w:rPr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225BE">
        <w:rPr>
          <w:b/>
          <w:i/>
          <w:sz w:val="28"/>
          <w:szCs w:val="28"/>
          <w:u w:val="single"/>
        </w:rPr>
        <w:t>контроля за</w:t>
      </w:r>
      <w:proofErr w:type="gramEnd"/>
      <w:r w:rsidRPr="009225BE">
        <w:rPr>
          <w:b/>
          <w:i/>
          <w:sz w:val="28"/>
          <w:szCs w:val="28"/>
          <w:u w:val="single"/>
        </w:rPr>
        <w:t xml:space="preserve"> розничной продажей алкогольной</w:t>
      </w:r>
      <w:r w:rsidR="00AC1B06" w:rsidRPr="009225BE">
        <w:rPr>
          <w:b/>
          <w:i/>
          <w:sz w:val="28"/>
          <w:szCs w:val="28"/>
          <w:u w:val="single"/>
        </w:rPr>
        <w:t xml:space="preserve"> и спиртосодержащей</w:t>
      </w:r>
      <w:r w:rsidR="007E6619">
        <w:rPr>
          <w:b/>
          <w:i/>
          <w:sz w:val="28"/>
          <w:szCs w:val="28"/>
          <w:u w:val="single"/>
        </w:rPr>
        <w:t xml:space="preserve"> </w:t>
      </w:r>
      <w:r w:rsidR="00AC1B06" w:rsidRPr="009225BE">
        <w:rPr>
          <w:b/>
          <w:i/>
          <w:sz w:val="28"/>
          <w:szCs w:val="28"/>
          <w:u w:val="single"/>
        </w:rPr>
        <w:t>продукции:</w:t>
      </w:r>
    </w:p>
    <w:p w:rsidR="00E53209" w:rsidRPr="007952DD" w:rsidRDefault="00E53209" w:rsidP="007952DD">
      <w:pPr>
        <w:pStyle w:val="a6"/>
        <w:ind w:firstLine="709"/>
        <w:rPr>
          <w:szCs w:val="28"/>
        </w:rPr>
      </w:pPr>
      <w:r w:rsidRPr="007952DD">
        <w:rPr>
          <w:szCs w:val="28"/>
        </w:rPr>
        <w:t>В течение отчетной недели проделана следующая работа:</w:t>
      </w:r>
    </w:p>
    <w:p w:rsidR="007952DD" w:rsidRPr="007952DD" w:rsidRDefault="007952DD" w:rsidP="007952DD">
      <w:pPr>
        <w:ind w:firstLine="708"/>
        <w:jc w:val="both"/>
        <w:rPr>
          <w:sz w:val="28"/>
          <w:szCs w:val="28"/>
        </w:rPr>
      </w:pPr>
      <w:proofErr w:type="gramStart"/>
      <w:r w:rsidRPr="007952DD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</w:t>
      </w:r>
      <w:r>
        <w:rPr>
          <w:sz w:val="28"/>
          <w:szCs w:val="28"/>
        </w:rPr>
        <w:t>36</w:t>
      </w:r>
      <w:r w:rsidRPr="007952DD">
        <w:rPr>
          <w:sz w:val="28"/>
          <w:szCs w:val="28"/>
        </w:rPr>
        <w:t xml:space="preserve"> нарушений и составлено </w:t>
      </w:r>
      <w:r>
        <w:rPr>
          <w:sz w:val="28"/>
          <w:szCs w:val="28"/>
        </w:rPr>
        <w:t>18</w:t>
      </w:r>
      <w:r w:rsidRPr="007952DD">
        <w:rPr>
          <w:sz w:val="28"/>
          <w:szCs w:val="28"/>
        </w:rPr>
        <w:t xml:space="preserve"> протоколов об административных правонарушениях по ч. 3 ст. 14.16 КоАП РФ (ООО «Чита-Универсал», ООО «Прометей»,  ООО «</w:t>
      </w:r>
      <w:proofErr w:type="spellStart"/>
      <w:r w:rsidRPr="007952DD">
        <w:rPr>
          <w:sz w:val="28"/>
          <w:szCs w:val="28"/>
        </w:rPr>
        <w:t>Аргишти</w:t>
      </w:r>
      <w:proofErr w:type="spellEnd"/>
      <w:r w:rsidRPr="007952DD">
        <w:rPr>
          <w:sz w:val="28"/>
          <w:szCs w:val="28"/>
        </w:rPr>
        <w:t xml:space="preserve">»,  ООО «Карина», ООО «Чайка», ООО «Ирбис», ООО «Акцент», ООО «ИП </w:t>
      </w:r>
      <w:proofErr w:type="spellStart"/>
      <w:r w:rsidRPr="007952DD">
        <w:rPr>
          <w:sz w:val="28"/>
          <w:szCs w:val="28"/>
        </w:rPr>
        <w:t>Кублякова</w:t>
      </w:r>
      <w:proofErr w:type="spellEnd"/>
      <w:r w:rsidRPr="007952DD">
        <w:rPr>
          <w:sz w:val="28"/>
          <w:szCs w:val="28"/>
        </w:rPr>
        <w:t xml:space="preserve"> Н.Г.», ООО «Сибирь», ООО «Валентина», ООО «</w:t>
      </w:r>
      <w:proofErr w:type="spellStart"/>
      <w:r w:rsidRPr="007952DD">
        <w:rPr>
          <w:sz w:val="28"/>
          <w:szCs w:val="28"/>
        </w:rPr>
        <w:t>Долче</w:t>
      </w:r>
      <w:proofErr w:type="spellEnd"/>
      <w:r w:rsidRPr="007952DD">
        <w:rPr>
          <w:sz w:val="28"/>
          <w:szCs w:val="28"/>
        </w:rPr>
        <w:t xml:space="preserve"> Вита», ООО «Ария»,  ООО «Лейла», ООО «Дружба</w:t>
      </w:r>
      <w:proofErr w:type="gramEnd"/>
      <w:r w:rsidRPr="007952DD">
        <w:rPr>
          <w:sz w:val="28"/>
          <w:szCs w:val="28"/>
        </w:rPr>
        <w:t xml:space="preserve">», </w:t>
      </w:r>
      <w:proofErr w:type="gramStart"/>
      <w:r w:rsidRPr="007952DD">
        <w:rPr>
          <w:sz w:val="28"/>
          <w:szCs w:val="28"/>
        </w:rPr>
        <w:t>ООО «Торговый Дом «Первомайский», ООО «Престиж», ООО «Стрелец», ООО «ЖТК», ООО «Фаворит», ООО «</w:t>
      </w:r>
      <w:proofErr w:type="spellStart"/>
      <w:r w:rsidRPr="007952DD">
        <w:rPr>
          <w:sz w:val="28"/>
          <w:szCs w:val="28"/>
        </w:rPr>
        <w:t>Онон</w:t>
      </w:r>
      <w:proofErr w:type="spellEnd"/>
      <w:r w:rsidRPr="007952DD">
        <w:rPr>
          <w:sz w:val="28"/>
          <w:szCs w:val="28"/>
        </w:rPr>
        <w:t>», ООО «Смак»,  ООО «Фортуна»,  ООО «Фарид», ООО «</w:t>
      </w:r>
      <w:proofErr w:type="spellStart"/>
      <w:r w:rsidRPr="007952DD">
        <w:rPr>
          <w:sz w:val="28"/>
          <w:szCs w:val="28"/>
        </w:rPr>
        <w:t>Джемма</w:t>
      </w:r>
      <w:proofErr w:type="spellEnd"/>
      <w:r w:rsidRPr="007952DD">
        <w:rPr>
          <w:sz w:val="28"/>
          <w:szCs w:val="28"/>
        </w:rPr>
        <w:t>», ООО «</w:t>
      </w:r>
      <w:proofErr w:type="spellStart"/>
      <w:r w:rsidRPr="007952DD">
        <w:rPr>
          <w:sz w:val="28"/>
          <w:szCs w:val="28"/>
        </w:rPr>
        <w:t>Верасити</w:t>
      </w:r>
      <w:proofErr w:type="spellEnd"/>
      <w:r w:rsidRPr="007952DD">
        <w:rPr>
          <w:sz w:val="28"/>
          <w:szCs w:val="28"/>
        </w:rPr>
        <w:t>», ООО «Актив», ООО «Калерия», ООО «</w:t>
      </w:r>
      <w:proofErr w:type="spellStart"/>
      <w:r w:rsidRPr="007952DD">
        <w:rPr>
          <w:sz w:val="28"/>
          <w:szCs w:val="28"/>
        </w:rPr>
        <w:t>Удокан</w:t>
      </w:r>
      <w:proofErr w:type="spellEnd"/>
      <w:r w:rsidRPr="007952DD">
        <w:rPr>
          <w:sz w:val="28"/>
          <w:szCs w:val="28"/>
        </w:rPr>
        <w:t>», ООО «Альберт», ООО «Ирина»);</w:t>
      </w:r>
      <w:proofErr w:type="gramEnd"/>
      <w:r w:rsidRPr="007952D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</w:t>
      </w:r>
      <w:r w:rsidRPr="007952DD">
        <w:rPr>
          <w:sz w:val="28"/>
          <w:szCs w:val="28"/>
        </w:rPr>
        <w:t xml:space="preserve"> протокол об административных правонарушениях по ч. 2 ст. 14.6 КоАП РФ (ООО «Эмма», ООО «Красный Караван», ООО «Стандарт», ООО «Исток», ООО «Гранат», ООО «</w:t>
      </w:r>
      <w:proofErr w:type="spellStart"/>
      <w:r w:rsidRPr="007952DD">
        <w:rPr>
          <w:sz w:val="28"/>
          <w:szCs w:val="28"/>
        </w:rPr>
        <w:t>Либер</w:t>
      </w:r>
      <w:proofErr w:type="spellEnd"/>
      <w:r w:rsidRPr="007952DD">
        <w:rPr>
          <w:sz w:val="28"/>
          <w:szCs w:val="28"/>
        </w:rPr>
        <w:t>», ООО «Дельта» ООО «Енисей», ИП Коренев); 1 протокол об административном правонарушении по ст. 14.19 КоАП РФ (ООО «Дельта»); 1 протокол об административных правонарушениях по ч. 1 ст. 14.17 КоАП РФ (ООО «Гриф»).</w:t>
      </w:r>
      <w:proofErr w:type="gramEnd"/>
    </w:p>
    <w:p w:rsidR="007952DD" w:rsidRPr="007952DD" w:rsidRDefault="007952DD" w:rsidP="007952DD">
      <w:pPr>
        <w:ind w:firstLine="708"/>
        <w:jc w:val="both"/>
        <w:rPr>
          <w:sz w:val="28"/>
          <w:szCs w:val="28"/>
        </w:rPr>
      </w:pPr>
      <w:proofErr w:type="gramStart"/>
      <w:r w:rsidRPr="007952DD">
        <w:rPr>
          <w:sz w:val="28"/>
          <w:szCs w:val="28"/>
        </w:rPr>
        <w:t xml:space="preserve">Службой рассмотрено </w:t>
      </w:r>
      <w:r>
        <w:rPr>
          <w:sz w:val="28"/>
          <w:szCs w:val="28"/>
        </w:rPr>
        <w:t>2</w:t>
      </w:r>
      <w:r w:rsidRPr="007952DD">
        <w:rPr>
          <w:sz w:val="28"/>
          <w:szCs w:val="28"/>
        </w:rPr>
        <w:t xml:space="preserve">1 дело об административных правонарушениях по ч. 3 ст. 14.16 КоАП РФ на общую сумму наложенных штрафов </w:t>
      </w:r>
      <w:r>
        <w:rPr>
          <w:sz w:val="28"/>
          <w:szCs w:val="28"/>
        </w:rPr>
        <w:t>1</w:t>
      </w:r>
      <w:r w:rsidRPr="007952D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952DD">
        <w:rPr>
          <w:sz w:val="28"/>
          <w:szCs w:val="28"/>
        </w:rPr>
        <w:t>00 тыс. рублей, вынесено 1</w:t>
      </w:r>
      <w:r>
        <w:rPr>
          <w:sz w:val="28"/>
          <w:szCs w:val="28"/>
        </w:rPr>
        <w:t>0</w:t>
      </w:r>
      <w:r w:rsidRPr="007952DD">
        <w:rPr>
          <w:sz w:val="28"/>
          <w:szCs w:val="28"/>
        </w:rPr>
        <w:t xml:space="preserve"> административных наказания в виде предупреждений; </w:t>
      </w:r>
      <w:r>
        <w:rPr>
          <w:sz w:val="28"/>
          <w:szCs w:val="28"/>
        </w:rPr>
        <w:t>2</w:t>
      </w:r>
      <w:r w:rsidRPr="007952DD">
        <w:rPr>
          <w:sz w:val="28"/>
          <w:szCs w:val="28"/>
        </w:rPr>
        <w:t xml:space="preserve"> дела об административных правонарушениях по ст. 14.19 КоАП РФ,  вынесено 2 административных наказания в виде предупреждений, наложен штраф на сумму 150 тыс. рублей;</w:t>
      </w:r>
      <w:proofErr w:type="gramEnd"/>
      <w:r w:rsidRPr="007952DD">
        <w:rPr>
          <w:sz w:val="28"/>
          <w:szCs w:val="28"/>
        </w:rPr>
        <w:t xml:space="preserve"> 1 дело об административном правонарушении по ч. 2 ст. 14.6 КоАП РФ, наложен штраф  на сумму 100 тыс. рублей. </w:t>
      </w:r>
    </w:p>
    <w:p w:rsidR="007952DD" w:rsidRPr="007952DD" w:rsidRDefault="007952DD" w:rsidP="007952DD">
      <w:pPr>
        <w:ind w:firstLine="708"/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В рамках государственного </w:t>
      </w:r>
      <w:proofErr w:type="gramStart"/>
      <w:r w:rsidRPr="007952DD">
        <w:rPr>
          <w:sz w:val="28"/>
          <w:szCs w:val="28"/>
        </w:rPr>
        <w:t>контроля за</w:t>
      </w:r>
      <w:proofErr w:type="gramEnd"/>
      <w:r w:rsidRPr="007952DD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</w:t>
      </w:r>
      <w:r w:rsidR="00186B77">
        <w:rPr>
          <w:sz w:val="28"/>
          <w:szCs w:val="28"/>
        </w:rPr>
        <w:t>8</w:t>
      </w:r>
      <w:r w:rsidRPr="007952DD">
        <w:rPr>
          <w:sz w:val="28"/>
          <w:szCs w:val="28"/>
        </w:rPr>
        <w:t xml:space="preserve"> протокола  об административных правонарушениях по ст. 15.13 КоАП РФ (нарушение порядка и сроков при декларировании).</w:t>
      </w:r>
    </w:p>
    <w:p w:rsidR="007952DD" w:rsidRPr="007952DD" w:rsidRDefault="00186B77" w:rsidP="00186B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2DD" w:rsidRPr="007952DD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10</w:t>
      </w:r>
      <w:r w:rsidR="007952DD" w:rsidRPr="007952DD">
        <w:rPr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алкогольной продукции. Наложено штрафов на общую сумму 186 тыс. руб.; вынесено 6 административных наказания в виде предупреждения.</w:t>
      </w:r>
    </w:p>
    <w:p w:rsidR="007952DD" w:rsidRPr="007952DD" w:rsidRDefault="00186B77" w:rsidP="00186B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2DD" w:rsidRPr="007952DD">
        <w:rPr>
          <w:sz w:val="28"/>
          <w:szCs w:val="28"/>
        </w:rPr>
        <w:t>Взыскано (оплачено) ранее наложенных административных штрафов на общую сумму 2 млн. 359 тыс. руб.</w:t>
      </w:r>
    </w:p>
    <w:p w:rsidR="007952DD" w:rsidRPr="007952DD" w:rsidRDefault="00186B77" w:rsidP="00186B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952DD" w:rsidRPr="007952DD">
        <w:rPr>
          <w:sz w:val="28"/>
          <w:szCs w:val="28"/>
        </w:rPr>
        <w:t>Вручено</w:t>
      </w:r>
      <w:proofErr w:type="gramEnd"/>
      <w:r w:rsidR="007952DD" w:rsidRPr="007952DD">
        <w:rPr>
          <w:sz w:val="28"/>
          <w:szCs w:val="28"/>
        </w:rPr>
        <w:t xml:space="preserve">/направлено </w:t>
      </w:r>
      <w:r>
        <w:rPr>
          <w:sz w:val="28"/>
          <w:szCs w:val="28"/>
        </w:rPr>
        <w:t>17</w:t>
      </w:r>
      <w:r w:rsidR="007952DD" w:rsidRPr="007952DD">
        <w:rPr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 </w:t>
      </w:r>
    </w:p>
    <w:p w:rsidR="007952DD" w:rsidRPr="007952DD" w:rsidRDefault="007952DD" w:rsidP="00186B77">
      <w:pPr>
        <w:ind w:firstLine="708"/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Ответы на обращения граждан - </w:t>
      </w:r>
      <w:r w:rsidR="00186B77">
        <w:rPr>
          <w:sz w:val="28"/>
          <w:szCs w:val="28"/>
        </w:rPr>
        <w:t>4</w:t>
      </w:r>
      <w:r w:rsidRPr="007952DD">
        <w:rPr>
          <w:sz w:val="28"/>
          <w:szCs w:val="28"/>
        </w:rPr>
        <w:t>.</w:t>
      </w:r>
    </w:p>
    <w:p w:rsidR="007952DD" w:rsidRPr="007952DD" w:rsidRDefault="007952DD" w:rsidP="00186B77">
      <w:pPr>
        <w:ind w:firstLine="708"/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Принято участие в </w:t>
      </w:r>
      <w:r w:rsidR="00186B77">
        <w:rPr>
          <w:sz w:val="28"/>
          <w:szCs w:val="28"/>
        </w:rPr>
        <w:t>10</w:t>
      </w:r>
      <w:r w:rsidRPr="007952DD">
        <w:rPr>
          <w:sz w:val="28"/>
          <w:szCs w:val="28"/>
        </w:rPr>
        <w:t xml:space="preserve"> судебном заседании.</w:t>
      </w:r>
    </w:p>
    <w:p w:rsidR="007952DD" w:rsidRPr="007952DD" w:rsidRDefault="00186B77" w:rsidP="00186B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52DD" w:rsidRPr="007952DD">
        <w:rPr>
          <w:sz w:val="28"/>
          <w:szCs w:val="28"/>
        </w:rPr>
        <w:t>удами наложено штрафов на общ</w:t>
      </w:r>
      <w:r w:rsidR="007952DD" w:rsidRPr="007952DD">
        <w:rPr>
          <w:b/>
          <w:sz w:val="28"/>
          <w:szCs w:val="28"/>
        </w:rPr>
        <w:t>у</w:t>
      </w:r>
      <w:r w:rsidR="007952DD" w:rsidRPr="007952DD">
        <w:rPr>
          <w:sz w:val="28"/>
          <w:szCs w:val="28"/>
        </w:rPr>
        <w:t>ю сумму – 110 тыс. руб.</w:t>
      </w:r>
    </w:p>
    <w:p w:rsidR="007952DD" w:rsidRPr="007952DD" w:rsidRDefault="007952DD" w:rsidP="00186B77">
      <w:pPr>
        <w:ind w:firstLine="708"/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Принято участие в совещании с Администрацией Черновского административного района городского округа «Город Чита», а также иными контролирующими органами  на предмет соблюдения индивидуальными </w:t>
      </w:r>
      <w:r w:rsidRPr="007952DD">
        <w:rPr>
          <w:sz w:val="28"/>
          <w:szCs w:val="28"/>
        </w:rPr>
        <w:lastRenderedPageBreak/>
        <w:t>предпринимателями, осуществляющими деятельность в предприятиях общественного питания (бары, кафе), законодательства о продаже алкогольной продукции.</w:t>
      </w:r>
    </w:p>
    <w:p w:rsidR="007952DD" w:rsidRPr="00186B77" w:rsidRDefault="007952DD" w:rsidP="00186B77">
      <w:pPr>
        <w:ind w:firstLine="708"/>
        <w:rPr>
          <w:sz w:val="28"/>
          <w:szCs w:val="28"/>
        </w:rPr>
      </w:pPr>
      <w:r w:rsidRPr="00186B77">
        <w:rPr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186B77">
        <w:rPr>
          <w:sz w:val="28"/>
          <w:szCs w:val="28"/>
        </w:rPr>
        <w:t>в</w:t>
      </w:r>
      <w:proofErr w:type="gramEnd"/>
      <w:r w:rsidRPr="00186B77">
        <w:rPr>
          <w:sz w:val="28"/>
          <w:szCs w:val="28"/>
        </w:rPr>
        <w:t>:</w:t>
      </w:r>
    </w:p>
    <w:p w:rsidR="007952DD" w:rsidRPr="007952DD" w:rsidRDefault="007952DD" w:rsidP="007952DD">
      <w:pPr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1. Прокуратуру Забайкальского края (отчеты); </w:t>
      </w:r>
    </w:p>
    <w:p w:rsidR="007952DD" w:rsidRPr="007952DD" w:rsidRDefault="007952DD" w:rsidP="007952DD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7952DD">
        <w:rPr>
          <w:sz w:val="28"/>
          <w:szCs w:val="28"/>
          <w:lang w:eastAsia="ru-RU"/>
        </w:rPr>
        <w:t xml:space="preserve">2. Управление </w:t>
      </w:r>
      <w:proofErr w:type="spellStart"/>
      <w:r w:rsidRPr="007952DD">
        <w:rPr>
          <w:sz w:val="28"/>
          <w:szCs w:val="28"/>
          <w:lang w:eastAsia="ru-RU"/>
        </w:rPr>
        <w:t>УЭБиПК</w:t>
      </w:r>
      <w:proofErr w:type="spellEnd"/>
      <w:r w:rsidRPr="007952DD">
        <w:rPr>
          <w:sz w:val="28"/>
          <w:szCs w:val="28"/>
          <w:lang w:eastAsia="ru-RU"/>
        </w:rPr>
        <w:t xml:space="preserve"> УМВД России по Забайкальскому кра</w:t>
      </w:r>
      <w:proofErr w:type="gramStart"/>
      <w:r w:rsidRPr="007952DD">
        <w:rPr>
          <w:sz w:val="28"/>
          <w:szCs w:val="28"/>
          <w:lang w:eastAsia="ru-RU"/>
        </w:rPr>
        <w:t>ю(</w:t>
      </w:r>
      <w:proofErr w:type="gramEnd"/>
      <w:r w:rsidRPr="007952DD">
        <w:rPr>
          <w:sz w:val="28"/>
          <w:szCs w:val="28"/>
          <w:lang w:eastAsia="ru-RU"/>
        </w:rPr>
        <w:t>запрос);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7952DD">
        <w:rPr>
          <w:sz w:val="28"/>
          <w:szCs w:val="28"/>
        </w:rPr>
        <w:t xml:space="preserve">3. </w:t>
      </w:r>
      <w:proofErr w:type="gramStart"/>
      <w:r w:rsidRPr="007952DD">
        <w:rPr>
          <w:sz w:val="28"/>
          <w:szCs w:val="28"/>
        </w:rPr>
        <w:t>МРУ</w:t>
      </w:r>
      <w:proofErr w:type="gramEnd"/>
      <w:r w:rsidRPr="007952DD">
        <w:rPr>
          <w:sz w:val="28"/>
          <w:szCs w:val="28"/>
        </w:rPr>
        <w:t xml:space="preserve"> </w:t>
      </w:r>
      <w:proofErr w:type="spellStart"/>
      <w:r w:rsidRPr="007952DD">
        <w:rPr>
          <w:sz w:val="28"/>
          <w:szCs w:val="28"/>
        </w:rPr>
        <w:t>Росалкогольрегулирование</w:t>
      </w:r>
      <w:proofErr w:type="spellEnd"/>
      <w:r w:rsidRPr="007952DD">
        <w:rPr>
          <w:sz w:val="28"/>
          <w:szCs w:val="28"/>
        </w:rPr>
        <w:t xml:space="preserve"> (ответы, запросы, отчеты);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7952DD">
        <w:rPr>
          <w:sz w:val="28"/>
          <w:szCs w:val="28"/>
        </w:rPr>
        <w:t>4. Судебным приставам (материалы административных дел);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7952DD">
        <w:rPr>
          <w:sz w:val="28"/>
          <w:szCs w:val="28"/>
        </w:rPr>
        <w:t>5. Организациям оптовой торговли (определения об истребовании сведений);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7952DD">
        <w:rPr>
          <w:sz w:val="28"/>
          <w:szCs w:val="28"/>
          <w:lang w:eastAsia="ru-RU"/>
        </w:rPr>
        <w:t>6. Арбитражный суд, районный суд, мировые суды (материалы дел);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7952DD">
        <w:rPr>
          <w:sz w:val="28"/>
          <w:szCs w:val="28"/>
          <w:lang w:eastAsia="ru-RU"/>
        </w:rPr>
        <w:t>7. Администрация Губернатора Забайкальского края (ответ);</w:t>
      </w:r>
    </w:p>
    <w:p w:rsidR="007952DD" w:rsidRPr="007952DD" w:rsidRDefault="007952DD" w:rsidP="007952DD">
      <w:pPr>
        <w:jc w:val="both"/>
        <w:rPr>
          <w:sz w:val="28"/>
          <w:szCs w:val="28"/>
        </w:rPr>
      </w:pPr>
      <w:r w:rsidRPr="007952DD">
        <w:rPr>
          <w:sz w:val="28"/>
          <w:szCs w:val="28"/>
        </w:rPr>
        <w:t>8. Межрайонная инспекция Федеральной налоговой службы № 2 (запросы);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7952DD">
        <w:rPr>
          <w:sz w:val="28"/>
          <w:szCs w:val="28"/>
        </w:rPr>
        <w:t>9.  Министерство территориального развития Забайкальского края (письмо);</w:t>
      </w:r>
    </w:p>
    <w:p w:rsidR="007952DD" w:rsidRPr="007952DD" w:rsidRDefault="007952DD" w:rsidP="00186B77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7952DD">
        <w:rPr>
          <w:sz w:val="28"/>
          <w:szCs w:val="28"/>
        </w:rPr>
        <w:t>10. Законодательное Собрание Забайкальского края (проекты).</w:t>
      </w:r>
    </w:p>
    <w:p w:rsidR="001978C8" w:rsidRPr="009711AD" w:rsidRDefault="001978C8" w:rsidP="009711AD">
      <w:pPr>
        <w:ind w:firstLine="708"/>
        <w:jc w:val="both"/>
        <w:rPr>
          <w:sz w:val="28"/>
          <w:szCs w:val="28"/>
        </w:rPr>
      </w:pPr>
    </w:p>
    <w:p w:rsidR="00F03D52" w:rsidRDefault="00B6006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1339E">
        <w:rPr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  <w:r w:rsidR="00AC1B06" w:rsidRPr="0051339E">
        <w:rPr>
          <w:b/>
          <w:i/>
          <w:sz w:val="28"/>
          <w:szCs w:val="28"/>
          <w:u w:val="single"/>
        </w:rPr>
        <w:t>:</w:t>
      </w:r>
    </w:p>
    <w:p w:rsidR="00E53209" w:rsidRPr="009F578C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информация по запросам и предложения (в пределах полномочий Службы)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Забайкальского края и РФ – 3.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запросы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РФ и Забайкальского края, в органы местного самоуправления Забайкальского края – 1.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информационные письма, запросы регулируемым и прочим организациям – 2.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граждан – 2;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ответы на обращения организаций - 1.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</w:t>
      </w:r>
    </w:p>
    <w:p w:rsidR="00186B77" w:rsidRDefault="00186B77" w:rsidP="00186B77">
      <w:pPr>
        <w:pStyle w:val="ac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Осуществляется региональный государственный контроль за применением установленных государством цен (тарифов) в отношении МП «Аптека № 53» и АО «Забайкальская пригородная пассажирская компания»</w:t>
      </w:r>
      <w:r w:rsidR="001B44EE">
        <w:rPr>
          <w:noProof/>
          <w:sz w:val="28"/>
          <w:szCs w:val="28"/>
        </w:rPr>
        <w:t>.</w:t>
      </w:r>
    </w:p>
    <w:p w:rsidR="00186B77" w:rsidRDefault="00186B77" w:rsidP="00186B77">
      <w:pPr>
        <w:pStyle w:val="ac"/>
        <w:suppressAutoHyphens w:val="0"/>
        <w:ind w:left="0"/>
        <w:jc w:val="both"/>
        <w:rPr>
          <w:b/>
          <w:sz w:val="28"/>
          <w:szCs w:val="28"/>
        </w:rPr>
      </w:pPr>
    </w:p>
    <w:p w:rsidR="009711AD" w:rsidRDefault="009711A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</w:p>
    <w:sectPr w:rsidR="009711AD" w:rsidSect="005F65D1">
      <w:type w:val="continuous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EE" w:rsidRDefault="001B44EE" w:rsidP="00E843C1">
      <w:r>
        <w:separator/>
      </w:r>
    </w:p>
  </w:endnote>
  <w:endnote w:type="continuationSeparator" w:id="0">
    <w:p w:rsidR="001B44EE" w:rsidRDefault="001B44EE" w:rsidP="00E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EE" w:rsidRDefault="001B44EE" w:rsidP="00E843C1">
      <w:r>
        <w:separator/>
      </w:r>
    </w:p>
  </w:footnote>
  <w:footnote w:type="continuationSeparator" w:id="0">
    <w:p w:rsidR="001B44EE" w:rsidRDefault="001B44EE" w:rsidP="00E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58"/>
    <w:multiLevelType w:val="hybridMultilevel"/>
    <w:tmpl w:val="53CC09C4"/>
    <w:lvl w:ilvl="0" w:tplc="DA00EDE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30A8"/>
    <w:multiLevelType w:val="hybridMultilevel"/>
    <w:tmpl w:val="75F4A8EA"/>
    <w:lvl w:ilvl="0" w:tplc="32461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E17C1"/>
    <w:multiLevelType w:val="hybridMultilevel"/>
    <w:tmpl w:val="03D8E856"/>
    <w:lvl w:ilvl="0" w:tplc="69F2F98C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B356A"/>
    <w:multiLevelType w:val="hybridMultilevel"/>
    <w:tmpl w:val="90DA8FCA"/>
    <w:lvl w:ilvl="0" w:tplc="EF68F6BE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F47B0"/>
    <w:multiLevelType w:val="hybridMultilevel"/>
    <w:tmpl w:val="AA146C1A"/>
    <w:lvl w:ilvl="0" w:tplc="A85E9EC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A13024"/>
    <w:multiLevelType w:val="hybridMultilevel"/>
    <w:tmpl w:val="249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5B99"/>
    <w:multiLevelType w:val="hybridMultilevel"/>
    <w:tmpl w:val="5DA01784"/>
    <w:lvl w:ilvl="0" w:tplc="9A8C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7D38"/>
    <w:multiLevelType w:val="hybridMultilevel"/>
    <w:tmpl w:val="1CCABA20"/>
    <w:lvl w:ilvl="0" w:tplc="0E2E3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382A"/>
    <w:multiLevelType w:val="hybridMultilevel"/>
    <w:tmpl w:val="327069A8"/>
    <w:lvl w:ilvl="0" w:tplc="E820A866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E0128C"/>
    <w:multiLevelType w:val="hybridMultilevel"/>
    <w:tmpl w:val="9FC24EB6"/>
    <w:lvl w:ilvl="0" w:tplc="F68AB7E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ED1C96"/>
    <w:multiLevelType w:val="hybridMultilevel"/>
    <w:tmpl w:val="E612E9B2"/>
    <w:lvl w:ilvl="0" w:tplc="4456194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4015CC"/>
    <w:multiLevelType w:val="hybridMultilevel"/>
    <w:tmpl w:val="E0A6C884"/>
    <w:lvl w:ilvl="0" w:tplc="532E6DA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A81240"/>
    <w:multiLevelType w:val="hybridMultilevel"/>
    <w:tmpl w:val="073CE64C"/>
    <w:lvl w:ilvl="0" w:tplc="7870EB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214DEC"/>
    <w:multiLevelType w:val="hybridMultilevel"/>
    <w:tmpl w:val="E28E1B20"/>
    <w:lvl w:ilvl="0" w:tplc="C38084FA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5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6">
    <w:nsid w:val="327860F9"/>
    <w:multiLevelType w:val="hybridMultilevel"/>
    <w:tmpl w:val="1196161C"/>
    <w:lvl w:ilvl="0" w:tplc="B4EE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B3CF6"/>
    <w:multiLevelType w:val="hybridMultilevel"/>
    <w:tmpl w:val="48F68C0E"/>
    <w:lvl w:ilvl="0" w:tplc="9ED01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B6D67"/>
    <w:multiLevelType w:val="hybridMultilevel"/>
    <w:tmpl w:val="83526A5E"/>
    <w:lvl w:ilvl="0" w:tplc="A4DE64E0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245A52"/>
    <w:multiLevelType w:val="hybridMultilevel"/>
    <w:tmpl w:val="6C8E0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CEA"/>
    <w:multiLevelType w:val="hybridMultilevel"/>
    <w:tmpl w:val="B69E723C"/>
    <w:lvl w:ilvl="0" w:tplc="E3468640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622B2"/>
    <w:multiLevelType w:val="hybridMultilevel"/>
    <w:tmpl w:val="1D7A1AF2"/>
    <w:lvl w:ilvl="0" w:tplc="F71C77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B7C05"/>
    <w:multiLevelType w:val="hybridMultilevel"/>
    <w:tmpl w:val="8236F168"/>
    <w:lvl w:ilvl="0" w:tplc="21FABD8E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11DA6"/>
    <w:multiLevelType w:val="hybridMultilevel"/>
    <w:tmpl w:val="0712948E"/>
    <w:lvl w:ilvl="0" w:tplc="8EE097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968B4"/>
    <w:multiLevelType w:val="hybridMultilevel"/>
    <w:tmpl w:val="38C429AA"/>
    <w:lvl w:ilvl="0" w:tplc="47562C48">
      <w:start w:val="5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1B2D6E"/>
    <w:multiLevelType w:val="hybridMultilevel"/>
    <w:tmpl w:val="224ADF50"/>
    <w:lvl w:ilvl="0" w:tplc="436C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1D5979"/>
    <w:multiLevelType w:val="hybridMultilevel"/>
    <w:tmpl w:val="5C0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A5737"/>
    <w:multiLevelType w:val="hybridMultilevel"/>
    <w:tmpl w:val="61FC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4BD7"/>
    <w:multiLevelType w:val="hybridMultilevel"/>
    <w:tmpl w:val="54965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21"/>
    <w:multiLevelType w:val="hybridMultilevel"/>
    <w:tmpl w:val="C0C492BC"/>
    <w:lvl w:ilvl="0" w:tplc="D28CE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7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16"/>
  </w:num>
  <w:num w:numId="27">
    <w:abstractNumId w:val="26"/>
  </w:num>
  <w:num w:numId="28">
    <w:abstractNumId w:val="28"/>
  </w:num>
  <w:num w:numId="29">
    <w:abstractNumId w:val="1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60"/>
    <w:rsid w:val="000000A9"/>
    <w:rsid w:val="00005939"/>
    <w:rsid w:val="00006805"/>
    <w:rsid w:val="000076C3"/>
    <w:rsid w:val="00010B77"/>
    <w:rsid w:val="00013D0F"/>
    <w:rsid w:val="00022510"/>
    <w:rsid w:val="0002253F"/>
    <w:rsid w:val="00026628"/>
    <w:rsid w:val="0002671D"/>
    <w:rsid w:val="000270E7"/>
    <w:rsid w:val="00027CF6"/>
    <w:rsid w:val="000349A4"/>
    <w:rsid w:val="00035942"/>
    <w:rsid w:val="000401E5"/>
    <w:rsid w:val="00043329"/>
    <w:rsid w:val="00043C6C"/>
    <w:rsid w:val="00044B6C"/>
    <w:rsid w:val="00044BB8"/>
    <w:rsid w:val="00045E39"/>
    <w:rsid w:val="000469EF"/>
    <w:rsid w:val="00051573"/>
    <w:rsid w:val="00051B38"/>
    <w:rsid w:val="00052C03"/>
    <w:rsid w:val="000537E5"/>
    <w:rsid w:val="00053DE3"/>
    <w:rsid w:val="00053FA8"/>
    <w:rsid w:val="000541CE"/>
    <w:rsid w:val="00055044"/>
    <w:rsid w:val="00055D16"/>
    <w:rsid w:val="00056485"/>
    <w:rsid w:val="0005700B"/>
    <w:rsid w:val="00060E63"/>
    <w:rsid w:val="00061196"/>
    <w:rsid w:val="00062429"/>
    <w:rsid w:val="00063341"/>
    <w:rsid w:val="000638EA"/>
    <w:rsid w:val="00065765"/>
    <w:rsid w:val="000660A5"/>
    <w:rsid w:val="00066D68"/>
    <w:rsid w:val="000678B3"/>
    <w:rsid w:val="0006799D"/>
    <w:rsid w:val="00073A27"/>
    <w:rsid w:val="000748A1"/>
    <w:rsid w:val="00074CBD"/>
    <w:rsid w:val="0008114C"/>
    <w:rsid w:val="00082AAB"/>
    <w:rsid w:val="000847DD"/>
    <w:rsid w:val="000862BE"/>
    <w:rsid w:val="0008795D"/>
    <w:rsid w:val="00091164"/>
    <w:rsid w:val="00095CD9"/>
    <w:rsid w:val="00097F7B"/>
    <w:rsid w:val="000A0799"/>
    <w:rsid w:val="000A0951"/>
    <w:rsid w:val="000A1FF4"/>
    <w:rsid w:val="000A206C"/>
    <w:rsid w:val="000A2318"/>
    <w:rsid w:val="000A334F"/>
    <w:rsid w:val="000A3536"/>
    <w:rsid w:val="000A39AA"/>
    <w:rsid w:val="000A3A3C"/>
    <w:rsid w:val="000A43A6"/>
    <w:rsid w:val="000A46D7"/>
    <w:rsid w:val="000A4857"/>
    <w:rsid w:val="000A4CEC"/>
    <w:rsid w:val="000A5978"/>
    <w:rsid w:val="000A59AD"/>
    <w:rsid w:val="000A621F"/>
    <w:rsid w:val="000A6233"/>
    <w:rsid w:val="000B0301"/>
    <w:rsid w:val="000B1D58"/>
    <w:rsid w:val="000B3D90"/>
    <w:rsid w:val="000B6A63"/>
    <w:rsid w:val="000B7306"/>
    <w:rsid w:val="000B7A25"/>
    <w:rsid w:val="000C00F0"/>
    <w:rsid w:val="000C22D6"/>
    <w:rsid w:val="000C47C1"/>
    <w:rsid w:val="000C5573"/>
    <w:rsid w:val="000C5C7E"/>
    <w:rsid w:val="000D3597"/>
    <w:rsid w:val="000D5A6F"/>
    <w:rsid w:val="000D69BD"/>
    <w:rsid w:val="000D7BAD"/>
    <w:rsid w:val="000E29BE"/>
    <w:rsid w:val="000E3725"/>
    <w:rsid w:val="000E3FAD"/>
    <w:rsid w:val="000E4AAD"/>
    <w:rsid w:val="000F23EE"/>
    <w:rsid w:val="000F2DB6"/>
    <w:rsid w:val="000F527D"/>
    <w:rsid w:val="000F7D4F"/>
    <w:rsid w:val="0010035A"/>
    <w:rsid w:val="00104BE0"/>
    <w:rsid w:val="001051FF"/>
    <w:rsid w:val="00105220"/>
    <w:rsid w:val="0010774E"/>
    <w:rsid w:val="00110EE7"/>
    <w:rsid w:val="00111489"/>
    <w:rsid w:val="00111A03"/>
    <w:rsid w:val="00114AFA"/>
    <w:rsid w:val="00116222"/>
    <w:rsid w:val="0011792E"/>
    <w:rsid w:val="00120E9E"/>
    <w:rsid w:val="00121EB7"/>
    <w:rsid w:val="001226F5"/>
    <w:rsid w:val="00122EC9"/>
    <w:rsid w:val="001232B7"/>
    <w:rsid w:val="00125243"/>
    <w:rsid w:val="00127815"/>
    <w:rsid w:val="00127A6A"/>
    <w:rsid w:val="00131450"/>
    <w:rsid w:val="0013417B"/>
    <w:rsid w:val="00135A8B"/>
    <w:rsid w:val="00137260"/>
    <w:rsid w:val="00137D54"/>
    <w:rsid w:val="001403CA"/>
    <w:rsid w:val="00140741"/>
    <w:rsid w:val="001432BD"/>
    <w:rsid w:val="00147A4C"/>
    <w:rsid w:val="00147ACE"/>
    <w:rsid w:val="00150790"/>
    <w:rsid w:val="00150E7E"/>
    <w:rsid w:val="001561CC"/>
    <w:rsid w:val="00157B11"/>
    <w:rsid w:val="00161AD0"/>
    <w:rsid w:val="00163A89"/>
    <w:rsid w:val="001656DF"/>
    <w:rsid w:val="0016607A"/>
    <w:rsid w:val="001661E4"/>
    <w:rsid w:val="00173666"/>
    <w:rsid w:val="00174132"/>
    <w:rsid w:val="001753EC"/>
    <w:rsid w:val="00175CAB"/>
    <w:rsid w:val="00176B81"/>
    <w:rsid w:val="001778D1"/>
    <w:rsid w:val="00180BAA"/>
    <w:rsid w:val="00181C91"/>
    <w:rsid w:val="00183C8A"/>
    <w:rsid w:val="00184AD6"/>
    <w:rsid w:val="00185354"/>
    <w:rsid w:val="001855E0"/>
    <w:rsid w:val="00186B77"/>
    <w:rsid w:val="0018737A"/>
    <w:rsid w:val="00187967"/>
    <w:rsid w:val="00190B2D"/>
    <w:rsid w:val="00190CDF"/>
    <w:rsid w:val="001932B4"/>
    <w:rsid w:val="00193BE8"/>
    <w:rsid w:val="00193D4C"/>
    <w:rsid w:val="00195C66"/>
    <w:rsid w:val="00197445"/>
    <w:rsid w:val="001978C8"/>
    <w:rsid w:val="00197C53"/>
    <w:rsid w:val="00197FBA"/>
    <w:rsid w:val="001A049B"/>
    <w:rsid w:val="001A137A"/>
    <w:rsid w:val="001A53AA"/>
    <w:rsid w:val="001A646F"/>
    <w:rsid w:val="001A6524"/>
    <w:rsid w:val="001B0EBB"/>
    <w:rsid w:val="001B2749"/>
    <w:rsid w:val="001B3170"/>
    <w:rsid w:val="001B389D"/>
    <w:rsid w:val="001B396B"/>
    <w:rsid w:val="001B4260"/>
    <w:rsid w:val="001B44EE"/>
    <w:rsid w:val="001B4C3E"/>
    <w:rsid w:val="001B4E97"/>
    <w:rsid w:val="001B4F59"/>
    <w:rsid w:val="001B529F"/>
    <w:rsid w:val="001B7A19"/>
    <w:rsid w:val="001C0576"/>
    <w:rsid w:val="001C0928"/>
    <w:rsid w:val="001C1DC3"/>
    <w:rsid w:val="001C6A88"/>
    <w:rsid w:val="001D3597"/>
    <w:rsid w:val="001D3C4A"/>
    <w:rsid w:val="001D4B10"/>
    <w:rsid w:val="001D58EC"/>
    <w:rsid w:val="001D5989"/>
    <w:rsid w:val="001D5D04"/>
    <w:rsid w:val="001D6D89"/>
    <w:rsid w:val="001D7989"/>
    <w:rsid w:val="001D7B2B"/>
    <w:rsid w:val="001D7BBE"/>
    <w:rsid w:val="001E00B0"/>
    <w:rsid w:val="001E13E1"/>
    <w:rsid w:val="001E1933"/>
    <w:rsid w:val="001E46CE"/>
    <w:rsid w:val="001E5584"/>
    <w:rsid w:val="001E6A2C"/>
    <w:rsid w:val="001E7347"/>
    <w:rsid w:val="001F1622"/>
    <w:rsid w:val="001F1773"/>
    <w:rsid w:val="001F48F7"/>
    <w:rsid w:val="001F6879"/>
    <w:rsid w:val="001F7801"/>
    <w:rsid w:val="001F780E"/>
    <w:rsid w:val="00200A34"/>
    <w:rsid w:val="002012F7"/>
    <w:rsid w:val="00204A25"/>
    <w:rsid w:val="00206710"/>
    <w:rsid w:val="00207CA8"/>
    <w:rsid w:val="00207E83"/>
    <w:rsid w:val="00211B9F"/>
    <w:rsid w:val="00215AC0"/>
    <w:rsid w:val="00215D15"/>
    <w:rsid w:val="002169C1"/>
    <w:rsid w:val="0021727B"/>
    <w:rsid w:val="002178FF"/>
    <w:rsid w:val="00223FE8"/>
    <w:rsid w:val="00224624"/>
    <w:rsid w:val="00225976"/>
    <w:rsid w:val="0023206C"/>
    <w:rsid w:val="00233312"/>
    <w:rsid w:val="002345BC"/>
    <w:rsid w:val="00236C91"/>
    <w:rsid w:val="0024035C"/>
    <w:rsid w:val="00241709"/>
    <w:rsid w:val="00245032"/>
    <w:rsid w:val="002465B2"/>
    <w:rsid w:val="0025649E"/>
    <w:rsid w:val="00257545"/>
    <w:rsid w:val="002576F7"/>
    <w:rsid w:val="002637F0"/>
    <w:rsid w:val="0026387A"/>
    <w:rsid w:val="00263C06"/>
    <w:rsid w:val="002663D4"/>
    <w:rsid w:val="00266C62"/>
    <w:rsid w:val="00266CEB"/>
    <w:rsid w:val="00267B3B"/>
    <w:rsid w:val="00271938"/>
    <w:rsid w:val="0027554B"/>
    <w:rsid w:val="00276AD3"/>
    <w:rsid w:val="00277A32"/>
    <w:rsid w:val="002806A2"/>
    <w:rsid w:val="0028165E"/>
    <w:rsid w:val="00282179"/>
    <w:rsid w:val="002833D4"/>
    <w:rsid w:val="00284C36"/>
    <w:rsid w:val="00285636"/>
    <w:rsid w:val="0028610C"/>
    <w:rsid w:val="00286D76"/>
    <w:rsid w:val="00287DB2"/>
    <w:rsid w:val="0029302F"/>
    <w:rsid w:val="00296595"/>
    <w:rsid w:val="002A005A"/>
    <w:rsid w:val="002A43F8"/>
    <w:rsid w:val="002A5786"/>
    <w:rsid w:val="002A621B"/>
    <w:rsid w:val="002B1E72"/>
    <w:rsid w:val="002B497D"/>
    <w:rsid w:val="002B6407"/>
    <w:rsid w:val="002B7368"/>
    <w:rsid w:val="002C27A7"/>
    <w:rsid w:val="002C3670"/>
    <w:rsid w:val="002C4B75"/>
    <w:rsid w:val="002C5479"/>
    <w:rsid w:val="002C60FF"/>
    <w:rsid w:val="002C6718"/>
    <w:rsid w:val="002D0A22"/>
    <w:rsid w:val="002D34DB"/>
    <w:rsid w:val="002D4201"/>
    <w:rsid w:val="002E2C91"/>
    <w:rsid w:val="002E3FC8"/>
    <w:rsid w:val="002E6657"/>
    <w:rsid w:val="002E7960"/>
    <w:rsid w:val="002F090A"/>
    <w:rsid w:val="002F2266"/>
    <w:rsid w:val="002F2724"/>
    <w:rsid w:val="002F2A18"/>
    <w:rsid w:val="002F308B"/>
    <w:rsid w:val="002F35FF"/>
    <w:rsid w:val="002F44E3"/>
    <w:rsid w:val="002F5367"/>
    <w:rsid w:val="002F60E9"/>
    <w:rsid w:val="002F794F"/>
    <w:rsid w:val="0030598F"/>
    <w:rsid w:val="00305D41"/>
    <w:rsid w:val="00305F04"/>
    <w:rsid w:val="00307A3B"/>
    <w:rsid w:val="0031522D"/>
    <w:rsid w:val="003152A0"/>
    <w:rsid w:val="003165C1"/>
    <w:rsid w:val="00316940"/>
    <w:rsid w:val="0031748B"/>
    <w:rsid w:val="00321B1F"/>
    <w:rsid w:val="00321E81"/>
    <w:rsid w:val="00322097"/>
    <w:rsid w:val="00322B1A"/>
    <w:rsid w:val="003257B1"/>
    <w:rsid w:val="003258A1"/>
    <w:rsid w:val="00327B19"/>
    <w:rsid w:val="0033046A"/>
    <w:rsid w:val="00332A9C"/>
    <w:rsid w:val="003360BB"/>
    <w:rsid w:val="003360C7"/>
    <w:rsid w:val="003369EC"/>
    <w:rsid w:val="00337DE0"/>
    <w:rsid w:val="003412D2"/>
    <w:rsid w:val="00344750"/>
    <w:rsid w:val="00344AE6"/>
    <w:rsid w:val="00346957"/>
    <w:rsid w:val="003470E2"/>
    <w:rsid w:val="0034767E"/>
    <w:rsid w:val="00350391"/>
    <w:rsid w:val="00351159"/>
    <w:rsid w:val="00351682"/>
    <w:rsid w:val="003528BA"/>
    <w:rsid w:val="00352D55"/>
    <w:rsid w:val="0035460D"/>
    <w:rsid w:val="00354EA7"/>
    <w:rsid w:val="003616C7"/>
    <w:rsid w:val="00361D8A"/>
    <w:rsid w:val="00365B00"/>
    <w:rsid w:val="003665EE"/>
    <w:rsid w:val="00370BE7"/>
    <w:rsid w:val="00372324"/>
    <w:rsid w:val="003724C4"/>
    <w:rsid w:val="00380EA1"/>
    <w:rsid w:val="00382529"/>
    <w:rsid w:val="00382657"/>
    <w:rsid w:val="003832A6"/>
    <w:rsid w:val="0038344C"/>
    <w:rsid w:val="0038441B"/>
    <w:rsid w:val="00384BC6"/>
    <w:rsid w:val="003869DA"/>
    <w:rsid w:val="00387047"/>
    <w:rsid w:val="003927FB"/>
    <w:rsid w:val="00392C72"/>
    <w:rsid w:val="00392DCF"/>
    <w:rsid w:val="00393A76"/>
    <w:rsid w:val="00393EA1"/>
    <w:rsid w:val="003940BE"/>
    <w:rsid w:val="003948E1"/>
    <w:rsid w:val="0039592C"/>
    <w:rsid w:val="00395961"/>
    <w:rsid w:val="0039673A"/>
    <w:rsid w:val="003978E4"/>
    <w:rsid w:val="003A1687"/>
    <w:rsid w:val="003A1B57"/>
    <w:rsid w:val="003A46A0"/>
    <w:rsid w:val="003A496D"/>
    <w:rsid w:val="003A4B75"/>
    <w:rsid w:val="003A5C15"/>
    <w:rsid w:val="003A6A7E"/>
    <w:rsid w:val="003B0286"/>
    <w:rsid w:val="003B03B4"/>
    <w:rsid w:val="003B157E"/>
    <w:rsid w:val="003B31F5"/>
    <w:rsid w:val="003B3EAC"/>
    <w:rsid w:val="003B474F"/>
    <w:rsid w:val="003C3AF7"/>
    <w:rsid w:val="003C420D"/>
    <w:rsid w:val="003C4DB7"/>
    <w:rsid w:val="003C6B05"/>
    <w:rsid w:val="003C7A69"/>
    <w:rsid w:val="003D5F1F"/>
    <w:rsid w:val="003D603B"/>
    <w:rsid w:val="003D65A1"/>
    <w:rsid w:val="003D7906"/>
    <w:rsid w:val="003D7AAA"/>
    <w:rsid w:val="003E098E"/>
    <w:rsid w:val="003E2329"/>
    <w:rsid w:val="003E3477"/>
    <w:rsid w:val="003E5C40"/>
    <w:rsid w:val="003E6441"/>
    <w:rsid w:val="003E6510"/>
    <w:rsid w:val="003E658F"/>
    <w:rsid w:val="003E6C97"/>
    <w:rsid w:val="003F05E9"/>
    <w:rsid w:val="003F0B30"/>
    <w:rsid w:val="003F2D8B"/>
    <w:rsid w:val="003F3A4D"/>
    <w:rsid w:val="003F428C"/>
    <w:rsid w:val="003F4DEF"/>
    <w:rsid w:val="003F5AC9"/>
    <w:rsid w:val="003F68B6"/>
    <w:rsid w:val="004002E2"/>
    <w:rsid w:val="00400F9A"/>
    <w:rsid w:val="00402221"/>
    <w:rsid w:val="00402812"/>
    <w:rsid w:val="004037C4"/>
    <w:rsid w:val="004039BF"/>
    <w:rsid w:val="004039C9"/>
    <w:rsid w:val="0040503F"/>
    <w:rsid w:val="004060EE"/>
    <w:rsid w:val="00407F72"/>
    <w:rsid w:val="00410178"/>
    <w:rsid w:val="00410307"/>
    <w:rsid w:val="00411AA6"/>
    <w:rsid w:val="004141D1"/>
    <w:rsid w:val="00414240"/>
    <w:rsid w:val="004153C9"/>
    <w:rsid w:val="00415938"/>
    <w:rsid w:val="00416D7F"/>
    <w:rsid w:val="00423E97"/>
    <w:rsid w:val="00424A8C"/>
    <w:rsid w:val="004258A8"/>
    <w:rsid w:val="0043187F"/>
    <w:rsid w:val="0043486B"/>
    <w:rsid w:val="004407C5"/>
    <w:rsid w:val="00440A93"/>
    <w:rsid w:val="00440FD0"/>
    <w:rsid w:val="00442D0A"/>
    <w:rsid w:val="004441B3"/>
    <w:rsid w:val="004449FE"/>
    <w:rsid w:val="00445B9D"/>
    <w:rsid w:val="004462C7"/>
    <w:rsid w:val="00446A73"/>
    <w:rsid w:val="0045001E"/>
    <w:rsid w:val="00453622"/>
    <w:rsid w:val="0045419B"/>
    <w:rsid w:val="004556D7"/>
    <w:rsid w:val="004641EC"/>
    <w:rsid w:val="00464452"/>
    <w:rsid w:val="0046468A"/>
    <w:rsid w:val="00471010"/>
    <w:rsid w:val="00471921"/>
    <w:rsid w:val="00471969"/>
    <w:rsid w:val="00471B61"/>
    <w:rsid w:val="00471B88"/>
    <w:rsid w:val="00474462"/>
    <w:rsid w:val="0047471E"/>
    <w:rsid w:val="004747C8"/>
    <w:rsid w:val="00475DD3"/>
    <w:rsid w:val="004765CD"/>
    <w:rsid w:val="004773C5"/>
    <w:rsid w:val="00480C9D"/>
    <w:rsid w:val="00481105"/>
    <w:rsid w:val="004811AF"/>
    <w:rsid w:val="004812F9"/>
    <w:rsid w:val="00482C7B"/>
    <w:rsid w:val="004841A1"/>
    <w:rsid w:val="00485912"/>
    <w:rsid w:val="00490718"/>
    <w:rsid w:val="004914C0"/>
    <w:rsid w:val="00492FEB"/>
    <w:rsid w:val="00493D5C"/>
    <w:rsid w:val="00494C12"/>
    <w:rsid w:val="00494F6B"/>
    <w:rsid w:val="004A3B99"/>
    <w:rsid w:val="004A40E4"/>
    <w:rsid w:val="004A42C3"/>
    <w:rsid w:val="004A42D1"/>
    <w:rsid w:val="004A5ABF"/>
    <w:rsid w:val="004A6C46"/>
    <w:rsid w:val="004A6D40"/>
    <w:rsid w:val="004A75AE"/>
    <w:rsid w:val="004B2170"/>
    <w:rsid w:val="004B3F91"/>
    <w:rsid w:val="004B4527"/>
    <w:rsid w:val="004B555F"/>
    <w:rsid w:val="004B56F4"/>
    <w:rsid w:val="004B7DF5"/>
    <w:rsid w:val="004C3968"/>
    <w:rsid w:val="004C494D"/>
    <w:rsid w:val="004C518D"/>
    <w:rsid w:val="004C6AF8"/>
    <w:rsid w:val="004C7EE8"/>
    <w:rsid w:val="004D13F0"/>
    <w:rsid w:val="004D153E"/>
    <w:rsid w:val="004D2EC9"/>
    <w:rsid w:val="004D335B"/>
    <w:rsid w:val="004D62F8"/>
    <w:rsid w:val="004D67C6"/>
    <w:rsid w:val="004D6C05"/>
    <w:rsid w:val="004E00DB"/>
    <w:rsid w:val="004E22EF"/>
    <w:rsid w:val="004E2C12"/>
    <w:rsid w:val="004E6F72"/>
    <w:rsid w:val="004E73E4"/>
    <w:rsid w:val="004F2E6C"/>
    <w:rsid w:val="004F3864"/>
    <w:rsid w:val="004F3CB0"/>
    <w:rsid w:val="004F47ED"/>
    <w:rsid w:val="004F49C6"/>
    <w:rsid w:val="004F4C3D"/>
    <w:rsid w:val="004F5446"/>
    <w:rsid w:val="005010EF"/>
    <w:rsid w:val="00501471"/>
    <w:rsid w:val="00501578"/>
    <w:rsid w:val="005024E3"/>
    <w:rsid w:val="00502A5D"/>
    <w:rsid w:val="005035B1"/>
    <w:rsid w:val="00504737"/>
    <w:rsid w:val="0050680E"/>
    <w:rsid w:val="0051339E"/>
    <w:rsid w:val="00514E13"/>
    <w:rsid w:val="005150D9"/>
    <w:rsid w:val="0051587C"/>
    <w:rsid w:val="00520659"/>
    <w:rsid w:val="00520A8A"/>
    <w:rsid w:val="0052105F"/>
    <w:rsid w:val="005217B7"/>
    <w:rsid w:val="00523E2F"/>
    <w:rsid w:val="005252DE"/>
    <w:rsid w:val="005260B8"/>
    <w:rsid w:val="0052667E"/>
    <w:rsid w:val="005267D0"/>
    <w:rsid w:val="00530BBF"/>
    <w:rsid w:val="00532463"/>
    <w:rsid w:val="00533510"/>
    <w:rsid w:val="00533957"/>
    <w:rsid w:val="00536F0A"/>
    <w:rsid w:val="00536FE2"/>
    <w:rsid w:val="005379ED"/>
    <w:rsid w:val="005403AF"/>
    <w:rsid w:val="00540843"/>
    <w:rsid w:val="00540D02"/>
    <w:rsid w:val="00541543"/>
    <w:rsid w:val="005418AC"/>
    <w:rsid w:val="00541901"/>
    <w:rsid w:val="00543A6C"/>
    <w:rsid w:val="0054552A"/>
    <w:rsid w:val="005460AD"/>
    <w:rsid w:val="00552130"/>
    <w:rsid w:val="00552A9D"/>
    <w:rsid w:val="00552B43"/>
    <w:rsid w:val="005537EF"/>
    <w:rsid w:val="0055740B"/>
    <w:rsid w:val="0056132A"/>
    <w:rsid w:val="0056153F"/>
    <w:rsid w:val="00563854"/>
    <w:rsid w:val="005641EC"/>
    <w:rsid w:val="005645AF"/>
    <w:rsid w:val="00565A90"/>
    <w:rsid w:val="005678EB"/>
    <w:rsid w:val="0057123F"/>
    <w:rsid w:val="005733DA"/>
    <w:rsid w:val="00573D7F"/>
    <w:rsid w:val="00575430"/>
    <w:rsid w:val="00575A59"/>
    <w:rsid w:val="00575F95"/>
    <w:rsid w:val="005769FA"/>
    <w:rsid w:val="00576A4E"/>
    <w:rsid w:val="00580A62"/>
    <w:rsid w:val="00581575"/>
    <w:rsid w:val="00582EB7"/>
    <w:rsid w:val="00585AFE"/>
    <w:rsid w:val="00586822"/>
    <w:rsid w:val="005904F1"/>
    <w:rsid w:val="005931B9"/>
    <w:rsid w:val="00595ABD"/>
    <w:rsid w:val="0059669A"/>
    <w:rsid w:val="005A10FE"/>
    <w:rsid w:val="005A6DC1"/>
    <w:rsid w:val="005A7AB3"/>
    <w:rsid w:val="005A7F6A"/>
    <w:rsid w:val="005B01C6"/>
    <w:rsid w:val="005B1BE2"/>
    <w:rsid w:val="005B28E6"/>
    <w:rsid w:val="005B296D"/>
    <w:rsid w:val="005B5DE4"/>
    <w:rsid w:val="005B7B61"/>
    <w:rsid w:val="005C20B8"/>
    <w:rsid w:val="005C3619"/>
    <w:rsid w:val="005C5A90"/>
    <w:rsid w:val="005C5F7F"/>
    <w:rsid w:val="005D179A"/>
    <w:rsid w:val="005D3D5A"/>
    <w:rsid w:val="005D3E46"/>
    <w:rsid w:val="005D757E"/>
    <w:rsid w:val="005E0CAA"/>
    <w:rsid w:val="005E378D"/>
    <w:rsid w:val="005E3BA8"/>
    <w:rsid w:val="005E44A2"/>
    <w:rsid w:val="005E50BD"/>
    <w:rsid w:val="005E539F"/>
    <w:rsid w:val="005E7028"/>
    <w:rsid w:val="005E7592"/>
    <w:rsid w:val="005F02C4"/>
    <w:rsid w:val="005F0A8A"/>
    <w:rsid w:val="005F58C6"/>
    <w:rsid w:val="005F65D1"/>
    <w:rsid w:val="005F72EF"/>
    <w:rsid w:val="005F782E"/>
    <w:rsid w:val="00604031"/>
    <w:rsid w:val="00604D91"/>
    <w:rsid w:val="006063CA"/>
    <w:rsid w:val="0060782D"/>
    <w:rsid w:val="006111EA"/>
    <w:rsid w:val="00612429"/>
    <w:rsid w:val="00613A63"/>
    <w:rsid w:val="00613E1F"/>
    <w:rsid w:val="00614672"/>
    <w:rsid w:val="006151FF"/>
    <w:rsid w:val="00615599"/>
    <w:rsid w:val="00616956"/>
    <w:rsid w:val="006171DA"/>
    <w:rsid w:val="006220BF"/>
    <w:rsid w:val="0062390B"/>
    <w:rsid w:val="00627825"/>
    <w:rsid w:val="00630FD7"/>
    <w:rsid w:val="00632B63"/>
    <w:rsid w:val="006331CF"/>
    <w:rsid w:val="0063390E"/>
    <w:rsid w:val="00634331"/>
    <w:rsid w:val="006344FB"/>
    <w:rsid w:val="00634749"/>
    <w:rsid w:val="00634D68"/>
    <w:rsid w:val="006350FD"/>
    <w:rsid w:val="006352A4"/>
    <w:rsid w:val="00640871"/>
    <w:rsid w:val="006408A6"/>
    <w:rsid w:val="006417F9"/>
    <w:rsid w:val="00641AC0"/>
    <w:rsid w:val="006424CD"/>
    <w:rsid w:val="00642685"/>
    <w:rsid w:val="00643612"/>
    <w:rsid w:val="00643830"/>
    <w:rsid w:val="00643F73"/>
    <w:rsid w:val="00646271"/>
    <w:rsid w:val="00651FB2"/>
    <w:rsid w:val="006535A9"/>
    <w:rsid w:val="006540F8"/>
    <w:rsid w:val="00654144"/>
    <w:rsid w:val="006546D8"/>
    <w:rsid w:val="0065621B"/>
    <w:rsid w:val="00657C71"/>
    <w:rsid w:val="006605F4"/>
    <w:rsid w:val="00660973"/>
    <w:rsid w:val="00661BBF"/>
    <w:rsid w:val="0066461F"/>
    <w:rsid w:val="00665075"/>
    <w:rsid w:val="00665434"/>
    <w:rsid w:val="00665A6E"/>
    <w:rsid w:val="00665D73"/>
    <w:rsid w:val="00665FB5"/>
    <w:rsid w:val="006709E8"/>
    <w:rsid w:val="00673CC6"/>
    <w:rsid w:val="00674272"/>
    <w:rsid w:val="00674E87"/>
    <w:rsid w:val="0067591E"/>
    <w:rsid w:val="006771ED"/>
    <w:rsid w:val="00677704"/>
    <w:rsid w:val="00677C98"/>
    <w:rsid w:val="0068010C"/>
    <w:rsid w:val="00681559"/>
    <w:rsid w:val="0068174F"/>
    <w:rsid w:val="00681AC6"/>
    <w:rsid w:val="006822BD"/>
    <w:rsid w:val="006823E8"/>
    <w:rsid w:val="006828C4"/>
    <w:rsid w:val="00685293"/>
    <w:rsid w:val="00685672"/>
    <w:rsid w:val="00690165"/>
    <w:rsid w:val="00694166"/>
    <w:rsid w:val="00694480"/>
    <w:rsid w:val="00694A77"/>
    <w:rsid w:val="0069581B"/>
    <w:rsid w:val="006968A4"/>
    <w:rsid w:val="006969B9"/>
    <w:rsid w:val="00697655"/>
    <w:rsid w:val="00697C6F"/>
    <w:rsid w:val="00697E22"/>
    <w:rsid w:val="006A0F33"/>
    <w:rsid w:val="006A12AE"/>
    <w:rsid w:val="006A1DA8"/>
    <w:rsid w:val="006A279D"/>
    <w:rsid w:val="006A281B"/>
    <w:rsid w:val="006A337C"/>
    <w:rsid w:val="006A6DD9"/>
    <w:rsid w:val="006B01F4"/>
    <w:rsid w:val="006B1878"/>
    <w:rsid w:val="006B3A19"/>
    <w:rsid w:val="006B4309"/>
    <w:rsid w:val="006B4917"/>
    <w:rsid w:val="006B707A"/>
    <w:rsid w:val="006B7C3B"/>
    <w:rsid w:val="006C0109"/>
    <w:rsid w:val="006C1550"/>
    <w:rsid w:val="006C23C5"/>
    <w:rsid w:val="006C2CF9"/>
    <w:rsid w:val="006C61D9"/>
    <w:rsid w:val="006C6618"/>
    <w:rsid w:val="006C6B2C"/>
    <w:rsid w:val="006C7B16"/>
    <w:rsid w:val="006D3905"/>
    <w:rsid w:val="006D57FC"/>
    <w:rsid w:val="006D5D76"/>
    <w:rsid w:val="006D5EEB"/>
    <w:rsid w:val="006E0ADB"/>
    <w:rsid w:val="006E12E2"/>
    <w:rsid w:val="006E220E"/>
    <w:rsid w:val="006E3BAA"/>
    <w:rsid w:val="006E68F6"/>
    <w:rsid w:val="006E7A7E"/>
    <w:rsid w:val="006F1742"/>
    <w:rsid w:val="006F204D"/>
    <w:rsid w:val="006F2DEC"/>
    <w:rsid w:val="006F39AB"/>
    <w:rsid w:val="006F7A61"/>
    <w:rsid w:val="006F7C1C"/>
    <w:rsid w:val="00700ECF"/>
    <w:rsid w:val="00702567"/>
    <w:rsid w:val="00702F44"/>
    <w:rsid w:val="0070383A"/>
    <w:rsid w:val="0070448A"/>
    <w:rsid w:val="007047E2"/>
    <w:rsid w:val="00710147"/>
    <w:rsid w:val="00710355"/>
    <w:rsid w:val="00710731"/>
    <w:rsid w:val="00710D2B"/>
    <w:rsid w:val="00711DAA"/>
    <w:rsid w:val="00712750"/>
    <w:rsid w:val="007139AC"/>
    <w:rsid w:val="00713FEE"/>
    <w:rsid w:val="00714822"/>
    <w:rsid w:val="00724745"/>
    <w:rsid w:val="00724ABC"/>
    <w:rsid w:val="007311FF"/>
    <w:rsid w:val="00731CFD"/>
    <w:rsid w:val="00732A5E"/>
    <w:rsid w:val="00736187"/>
    <w:rsid w:val="00736EB1"/>
    <w:rsid w:val="007375E2"/>
    <w:rsid w:val="00737ED4"/>
    <w:rsid w:val="00740301"/>
    <w:rsid w:val="007420F0"/>
    <w:rsid w:val="007421EB"/>
    <w:rsid w:val="007426D7"/>
    <w:rsid w:val="0074279D"/>
    <w:rsid w:val="00743657"/>
    <w:rsid w:val="007439EA"/>
    <w:rsid w:val="00747C71"/>
    <w:rsid w:val="007521AF"/>
    <w:rsid w:val="007530A8"/>
    <w:rsid w:val="007548A3"/>
    <w:rsid w:val="00754C27"/>
    <w:rsid w:val="00757B70"/>
    <w:rsid w:val="00760212"/>
    <w:rsid w:val="0076042B"/>
    <w:rsid w:val="007614BA"/>
    <w:rsid w:val="007624EF"/>
    <w:rsid w:val="00762B95"/>
    <w:rsid w:val="00762D11"/>
    <w:rsid w:val="00763B6D"/>
    <w:rsid w:val="00767CC1"/>
    <w:rsid w:val="00770013"/>
    <w:rsid w:val="00772AEA"/>
    <w:rsid w:val="00774582"/>
    <w:rsid w:val="00775231"/>
    <w:rsid w:val="00776E3E"/>
    <w:rsid w:val="0078102A"/>
    <w:rsid w:val="00781750"/>
    <w:rsid w:val="0078191F"/>
    <w:rsid w:val="0078219F"/>
    <w:rsid w:val="00782FB6"/>
    <w:rsid w:val="0078403F"/>
    <w:rsid w:val="007856EE"/>
    <w:rsid w:val="007868D8"/>
    <w:rsid w:val="007900E1"/>
    <w:rsid w:val="0079035D"/>
    <w:rsid w:val="00792E51"/>
    <w:rsid w:val="00793B47"/>
    <w:rsid w:val="007952DD"/>
    <w:rsid w:val="007A1B42"/>
    <w:rsid w:val="007A1D14"/>
    <w:rsid w:val="007A23DC"/>
    <w:rsid w:val="007A361A"/>
    <w:rsid w:val="007A441D"/>
    <w:rsid w:val="007B01FB"/>
    <w:rsid w:val="007B0394"/>
    <w:rsid w:val="007B12A7"/>
    <w:rsid w:val="007B1603"/>
    <w:rsid w:val="007B2F32"/>
    <w:rsid w:val="007B4D2C"/>
    <w:rsid w:val="007B6FC8"/>
    <w:rsid w:val="007C0D65"/>
    <w:rsid w:val="007C2370"/>
    <w:rsid w:val="007C25E7"/>
    <w:rsid w:val="007C3674"/>
    <w:rsid w:val="007C4126"/>
    <w:rsid w:val="007C5409"/>
    <w:rsid w:val="007C5B76"/>
    <w:rsid w:val="007C5CBA"/>
    <w:rsid w:val="007C5D86"/>
    <w:rsid w:val="007C62E0"/>
    <w:rsid w:val="007C67A3"/>
    <w:rsid w:val="007C6FAC"/>
    <w:rsid w:val="007C7892"/>
    <w:rsid w:val="007C7EF0"/>
    <w:rsid w:val="007D0865"/>
    <w:rsid w:val="007D1AA0"/>
    <w:rsid w:val="007D2FF3"/>
    <w:rsid w:val="007D50ED"/>
    <w:rsid w:val="007D5FCC"/>
    <w:rsid w:val="007D67AD"/>
    <w:rsid w:val="007D6AA7"/>
    <w:rsid w:val="007D6B09"/>
    <w:rsid w:val="007E061B"/>
    <w:rsid w:val="007E0E6B"/>
    <w:rsid w:val="007E2187"/>
    <w:rsid w:val="007E2BC3"/>
    <w:rsid w:val="007E3861"/>
    <w:rsid w:val="007E4A74"/>
    <w:rsid w:val="007E6619"/>
    <w:rsid w:val="007E692B"/>
    <w:rsid w:val="007F1A88"/>
    <w:rsid w:val="007F1EE8"/>
    <w:rsid w:val="007F2849"/>
    <w:rsid w:val="007F69CB"/>
    <w:rsid w:val="00800047"/>
    <w:rsid w:val="00800D90"/>
    <w:rsid w:val="00801924"/>
    <w:rsid w:val="008021D4"/>
    <w:rsid w:val="008055B4"/>
    <w:rsid w:val="008107A7"/>
    <w:rsid w:val="008112AB"/>
    <w:rsid w:val="00811671"/>
    <w:rsid w:val="00812497"/>
    <w:rsid w:val="00812E6D"/>
    <w:rsid w:val="00812F4D"/>
    <w:rsid w:val="00814AA5"/>
    <w:rsid w:val="00817CAF"/>
    <w:rsid w:val="008203D4"/>
    <w:rsid w:val="0082069A"/>
    <w:rsid w:val="00820B35"/>
    <w:rsid w:val="00820F4E"/>
    <w:rsid w:val="00821A5C"/>
    <w:rsid w:val="00821EDD"/>
    <w:rsid w:val="00822C37"/>
    <w:rsid w:val="00823605"/>
    <w:rsid w:val="00824398"/>
    <w:rsid w:val="008256FC"/>
    <w:rsid w:val="00825D8C"/>
    <w:rsid w:val="00827896"/>
    <w:rsid w:val="00827EAC"/>
    <w:rsid w:val="008310DD"/>
    <w:rsid w:val="00832992"/>
    <w:rsid w:val="008337C3"/>
    <w:rsid w:val="00834C35"/>
    <w:rsid w:val="0083651D"/>
    <w:rsid w:val="00837CB5"/>
    <w:rsid w:val="00837FFC"/>
    <w:rsid w:val="00840045"/>
    <w:rsid w:val="008412E0"/>
    <w:rsid w:val="008440C6"/>
    <w:rsid w:val="00844B00"/>
    <w:rsid w:val="008452B4"/>
    <w:rsid w:val="00847276"/>
    <w:rsid w:val="00847C9B"/>
    <w:rsid w:val="00850B1A"/>
    <w:rsid w:val="008541A3"/>
    <w:rsid w:val="00856D99"/>
    <w:rsid w:val="00860421"/>
    <w:rsid w:val="00862F2D"/>
    <w:rsid w:val="00865C88"/>
    <w:rsid w:val="00866DC8"/>
    <w:rsid w:val="0086748C"/>
    <w:rsid w:val="00867F79"/>
    <w:rsid w:val="008701EC"/>
    <w:rsid w:val="00870FE1"/>
    <w:rsid w:val="00871E89"/>
    <w:rsid w:val="00873EED"/>
    <w:rsid w:val="008741C8"/>
    <w:rsid w:val="00875854"/>
    <w:rsid w:val="00877C26"/>
    <w:rsid w:val="00880622"/>
    <w:rsid w:val="00880D3C"/>
    <w:rsid w:val="008810D2"/>
    <w:rsid w:val="00881889"/>
    <w:rsid w:val="00891BB4"/>
    <w:rsid w:val="008941A1"/>
    <w:rsid w:val="00895105"/>
    <w:rsid w:val="008978D9"/>
    <w:rsid w:val="00897E33"/>
    <w:rsid w:val="008A1F6B"/>
    <w:rsid w:val="008A2595"/>
    <w:rsid w:val="008A4207"/>
    <w:rsid w:val="008A467D"/>
    <w:rsid w:val="008A58F2"/>
    <w:rsid w:val="008A5CE5"/>
    <w:rsid w:val="008A6D96"/>
    <w:rsid w:val="008B1B8D"/>
    <w:rsid w:val="008B25AC"/>
    <w:rsid w:val="008B2AB9"/>
    <w:rsid w:val="008B40D4"/>
    <w:rsid w:val="008B4681"/>
    <w:rsid w:val="008B629A"/>
    <w:rsid w:val="008B6AF1"/>
    <w:rsid w:val="008B7724"/>
    <w:rsid w:val="008B7BC4"/>
    <w:rsid w:val="008B7BFF"/>
    <w:rsid w:val="008C44E9"/>
    <w:rsid w:val="008C4A1C"/>
    <w:rsid w:val="008C651B"/>
    <w:rsid w:val="008C69D5"/>
    <w:rsid w:val="008C6E2C"/>
    <w:rsid w:val="008C7300"/>
    <w:rsid w:val="008D0094"/>
    <w:rsid w:val="008D042C"/>
    <w:rsid w:val="008D16E6"/>
    <w:rsid w:val="008D1CF0"/>
    <w:rsid w:val="008D1DC5"/>
    <w:rsid w:val="008D2163"/>
    <w:rsid w:val="008D4019"/>
    <w:rsid w:val="008D5E63"/>
    <w:rsid w:val="008D78D1"/>
    <w:rsid w:val="008E06CF"/>
    <w:rsid w:val="008E0906"/>
    <w:rsid w:val="008E0F43"/>
    <w:rsid w:val="008E385B"/>
    <w:rsid w:val="008E3C1E"/>
    <w:rsid w:val="008E3D55"/>
    <w:rsid w:val="008E48EC"/>
    <w:rsid w:val="008E577C"/>
    <w:rsid w:val="008F0CE4"/>
    <w:rsid w:val="008F3224"/>
    <w:rsid w:val="008F4631"/>
    <w:rsid w:val="008F6330"/>
    <w:rsid w:val="009015F0"/>
    <w:rsid w:val="00905F96"/>
    <w:rsid w:val="00906FF1"/>
    <w:rsid w:val="00912AFA"/>
    <w:rsid w:val="00912FA0"/>
    <w:rsid w:val="00913AD9"/>
    <w:rsid w:val="0091499E"/>
    <w:rsid w:val="00916C00"/>
    <w:rsid w:val="00917956"/>
    <w:rsid w:val="009225BE"/>
    <w:rsid w:val="00922CE1"/>
    <w:rsid w:val="009233D3"/>
    <w:rsid w:val="00923A6D"/>
    <w:rsid w:val="0092450D"/>
    <w:rsid w:val="009305F1"/>
    <w:rsid w:val="009309C2"/>
    <w:rsid w:val="00930D15"/>
    <w:rsid w:val="00931599"/>
    <w:rsid w:val="0093270E"/>
    <w:rsid w:val="00932F40"/>
    <w:rsid w:val="00934A1A"/>
    <w:rsid w:val="00934F9C"/>
    <w:rsid w:val="00935243"/>
    <w:rsid w:val="009365F2"/>
    <w:rsid w:val="00937B65"/>
    <w:rsid w:val="009409AD"/>
    <w:rsid w:val="00942C74"/>
    <w:rsid w:val="00942E89"/>
    <w:rsid w:val="00942E9F"/>
    <w:rsid w:val="009449CC"/>
    <w:rsid w:val="0094639D"/>
    <w:rsid w:val="0094663D"/>
    <w:rsid w:val="009466F8"/>
    <w:rsid w:val="00946864"/>
    <w:rsid w:val="0095561E"/>
    <w:rsid w:val="00956556"/>
    <w:rsid w:val="00956D17"/>
    <w:rsid w:val="00956FCD"/>
    <w:rsid w:val="009573E6"/>
    <w:rsid w:val="009577AD"/>
    <w:rsid w:val="00957CC2"/>
    <w:rsid w:val="00960161"/>
    <w:rsid w:val="00960B39"/>
    <w:rsid w:val="00960BAA"/>
    <w:rsid w:val="00961019"/>
    <w:rsid w:val="00961132"/>
    <w:rsid w:val="00962787"/>
    <w:rsid w:val="00962BB4"/>
    <w:rsid w:val="009631C0"/>
    <w:rsid w:val="00967D96"/>
    <w:rsid w:val="009711AD"/>
    <w:rsid w:val="0097575E"/>
    <w:rsid w:val="00975805"/>
    <w:rsid w:val="0097674C"/>
    <w:rsid w:val="00981776"/>
    <w:rsid w:val="00981C07"/>
    <w:rsid w:val="00985742"/>
    <w:rsid w:val="009866E4"/>
    <w:rsid w:val="00987995"/>
    <w:rsid w:val="00987D8D"/>
    <w:rsid w:val="009907D9"/>
    <w:rsid w:val="009908E1"/>
    <w:rsid w:val="00995865"/>
    <w:rsid w:val="009961D2"/>
    <w:rsid w:val="009A0C2A"/>
    <w:rsid w:val="009A107B"/>
    <w:rsid w:val="009A7567"/>
    <w:rsid w:val="009A7830"/>
    <w:rsid w:val="009A7FB9"/>
    <w:rsid w:val="009B0EE8"/>
    <w:rsid w:val="009B1C48"/>
    <w:rsid w:val="009B2AB5"/>
    <w:rsid w:val="009B6069"/>
    <w:rsid w:val="009B665E"/>
    <w:rsid w:val="009B66CA"/>
    <w:rsid w:val="009C005F"/>
    <w:rsid w:val="009C5F23"/>
    <w:rsid w:val="009C791F"/>
    <w:rsid w:val="009C7F40"/>
    <w:rsid w:val="009D03FC"/>
    <w:rsid w:val="009D07D5"/>
    <w:rsid w:val="009D17D4"/>
    <w:rsid w:val="009D4470"/>
    <w:rsid w:val="009D48FB"/>
    <w:rsid w:val="009D4910"/>
    <w:rsid w:val="009D49A1"/>
    <w:rsid w:val="009D4B0A"/>
    <w:rsid w:val="009E032A"/>
    <w:rsid w:val="009E11A3"/>
    <w:rsid w:val="009E1322"/>
    <w:rsid w:val="009E2BD1"/>
    <w:rsid w:val="009E2BF6"/>
    <w:rsid w:val="009E45D4"/>
    <w:rsid w:val="009E66AD"/>
    <w:rsid w:val="009F00BC"/>
    <w:rsid w:val="009F3326"/>
    <w:rsid w:val="009F431A"/>
    <w:rsid w:val="009F43CD"/>
    <w:rsid w:val="009F4933"/>
    <w:rsid w:val="009F5733"/>
    <w:rsid w:val="009F578C"/>
    <w:rsid w:val="009F5F29"/>
    <w:rsid w:val="009F6289"/>
    <w:rsid w:val="009F76CE"/>
    <w:rsid w:val="009F76FA"/>
    <w:rsid w:val="009F7A33"/>
    <w:rsid w:val="00A00980"/>
    <w:rsid w:val="00A02DDF"/>
    <w:rsid w:val="00A04343"/>
    <w:rsid w:val="00A05C31"/>
    <w:rsid w:val="00A0708A"/>
    <w:rsid w:val="00A0785E"/>
    <w:rsid w:val="00A10212"/>
    <w:rsid w:val="00A11053"/>
    <w:rsid w:val="00A13100"/>
    <w:rsid w:val="00A15EDC"/>
    <w:rsid w:val="00A16583"/>
    <w:rsid w:val="00A21FCF"/>
    <w:rsid w:val="00A22B54"/>
    <w:rsid w:val="00A23B4C"/>
    <w:rsid w:val="00A27C06"/>
    <w:rsid w:val="00A30244"/>
    <w:rsid w:val="00A32392"/>
    <w:rsid w:val="00A34CF6"/>
    <w:rsid w:val="00A35428"/>
    <w:rsid w:val="00A379E3"/>
    <w:rsid w:val="00A42F20"/>
    <w:rsid w:val="00A43F7A"/>
    <w:rsid w:val="00A4727D"/>
    <w:rsid w:val="00A47998"/>
    <w:rsid w:val="00A47A18"/>
    <w:rsid w:val="00A51D4D"/>
    <w:rsid w:val="00A5368C"/>
    <w:rsid w:val="00A54CB4"/>
    <w:rsid w:val="00A57F86"/>
    <w:rsid w:val="00A57FF4"/>
    <w:rsid w:val="00A61A99"/>
    <w:rsid w:val="00A62325"/>
    <w:rsid w:val="00A6461D"/>
    <w:rsid w:val="00A661E7"/>
    <w:rsid w:val="00A66280"/>
    <w:rsid w:val="00A67C52"/>
    <w:rsid w:val="00A711E1"/>
    <w:rsid w:val="00A7322E"/>
    <w:rsid w:val="00A75125"/>
    <w:rsid w:val="00A752A0"/>
    <w:rsid w:val="00A77B11"/>
    <w:rsid w:val="00A80214"/>
    <w:rsid w:val="00A8246E"/>
    <w:rsid w:val="00A8349A"/>
    <w:rsid w:val="00A83A1E"/>
    <w:rsid w:val="00A83B76"/>
    <w:rsid w:val="00A83C8D"/>
    <w:rsid w:val="00A86CD4"/>
    <w:rsid w:val="00A91291"/>
    <w:rsid w:val="00A92EB2"/>
    <w:rsid w:val="00A93D73"/>
    <w:rsid w:val="00A9554C"/>
    <w:rsid w:val="00A96A4C"/>
    <w:rsid w:val="00A9789B"/>
    <w:rsid w:val="00AA02E9"/>
    <w:rsid w:val="00AA1322"/>
    <w:rsid w:val="00AA1C99"/>
    <w:rsid w:val="00AA2CE2"/>
    <w:rsid w:val="00AA50C4"/>
    <w:rsid w:val="00AA5BD5"/>
    <w:rsid w:val="00AA6BB1"/>
    <w:rsid w:val="00AA73EF"/>
    <w:rsid w:val="00AA7783"/>
    <w:rsid w:val="00AB019B"/>
    <w:rsid w:val="00AB0511"/>
    <w:rsid w:val="00AB26EA"/>
    <w:rsid w:val="00AB30EB"/>
    <w:rsid w:val="00AB3898"/>
    <w:rsid w:val="00AB4678"/>
    <w:rsid w:val="00AB5274"/>
    <w:rsid w:val="00AC00DF"/>
    <w:rsid w:val="00AC0F6B"/>
    <w:rsid w:val="00AC1751"/>
    <w:rsid w:val="00AC1B06"/>
    <w:rsid w:val="00AC28C0"/>
    <w:rsid w:val="00AC29F6"/>
    <w:rsid w:val="00AC584B"/>
    <w:rsid w:val="00AC6E33"/>
    <w:rsid w:val="00AC72CA"/>
    <w:rsid w:val="00AD2C43"/>
    <w:rsid w:val="00AD3CEB"/>
    <w:rsid w:val="00AD4963"/>
    <w:rsid w:val="00AD6653"/>
    <w:rsid w:val="00AD789D"/>
    <w:rsid w:val="00AD78F1"/>
    <w:rsid w:val="00AE00DA"/>
    <w:rsid w:val="00AE035D"/>
    <w:rsid w:val="00AE1EC9"/>
    <w:rsid w:val="00AE2C9D"/>
    <w:rsid w:val="00AE3232"/>
    <w:rsid w:val="00AE47F5"/>
    <w:rsid w:val="00AE7A65"/>
    <w:rsid w:val="00AF1265"/>
    <w:rsid w:val="00AF3AB3"/>
    <w:rsid w:val="00AF444F"/>
    <w:rsid w:val="00AF493D"/>
    <w:rsid w:val="00AF4DFF"/>
    <w:rsid w:val="00AF5609"/>
    <w:rsid w:val="00AF78D8"/>
    <w:rsid w:val="00AF79A5"/>
    <w:rsid w:val="00B003A1"/>
    <w:rsid w:val="00B03FAE"/>
    <w:rsid w:val="00B04094"/>
    <w:rsid w:val="00B040C7"/>
    <w:rsid w:val="00B0448B"/>
    <w:rsid w:val="00B058C4"/>
    <w:rsid w:val="00B05A6D"/>
    <w:rsid w:val="00B06EEB"/>
    <w:rsid w:val="00B076C9"/>
    <w:rsid w:val="00B10538"/>
    <w:rsid w:val="00B13FDE"/>
    <w:rsid w:val="00B1454A"/>
    <w:rsid w:val="00B1499E"/>
    <w:rsid w:val="00B15B12"/>
    <w:rsid w:val="00B1693C"/>
    <w:rsid w:val="00B16FD0"/>
    <w:rsid w:val="00B2112F"/>
    <w:rsid w:val="00B228B9"/>
    <w:rsid w:val="00B2446E"/>
    <w:rsid w:val="00B26627"/>
    <w:rsid w:val="00B266F1"/>
    <w:rsid w:val="00B2671C"/>
    <w:rsid w:val="00B27D5D"/>
    <w:rsid w:val="00B308E8"/>
    <w:rsid w:val="00B314BB"/>
    <w:rsid w:val="00B35362"/>
    <w:rsid w:val="00B35DBF"/>
    <w:rsid w:val="00B361E0"/>
    <w:rsid w:val="00B37CE6"/>
    <w:rsid w:val="00B41C49"/>
    <w:rsid w:val="00B44364"/>
    <w:rsid w:val="00B447E3"/>
    <w:rsid w:val="00B4607B"/>
    <w:rsid w:val="00B47EA1"/>
    <w:rsid w:val="00B50DEA"/>
    <w:rsid w:val="00B52339"/>
    <w:rsid w:val="00B52BBB"/>
    <w:rsid w:val="00B52D12"/>
    <w:rsid w:val="00B535BC"/>
    <w:rsid w:val="00B549CD"/>
    <w:rsid w:val="00B6006D"/>
    <w:rsid w:val="00B6152C"/>
    <w:rsid w:val="00B630E6"/>
    <w:rsid w:val="00B64BC6"/>
    <w:rsid w:val="00B655D9"/>
    <w:rsid w:val="00B71214"/>
    <w:rsid w:val="00B71F7E"/>
    <w:rsid w:val="00B7348C"/>
    <w:rsid w:val="00B7351C"/>
    <w:rsid w:val="00B8032E"/>
    <w:rsid w:val="00B80FD3"/>
    <w:rsid w:val="00B810D2"/>
    <w:rsid w:val="00B81891"/>
    <w:rsid w:val="00B83172"/>
    <w:rsid w:val="00B83272"/>
    <w:rsid w:val="00B84EB2"/>
    <w:rsid w:val="00B8664D"/>
    <w:rsid w:val="00B86759"/>
    <w:rsid w:val="00B90BA3"/>
    <w:rsid w:val="00B920C4"/>
    <w:rsid w:val="00B92AFC"/>
    <w:rsid w:val="00B92E83"/>
    <w:rsid w:val="00BA0B90"/>
    <w:rsid w:val="00BA222E"/>
    <w:rsid w:val="00BA2BAD"/>
    <w:rsid w:val="00BA313F"/>
    <w:rsid w:val="00BA700A"/>
    <w:rsid w:val="00BA73A3"/>
    <w:rsid w:val="00BA7682"/>
    <w:rsid w:val="00BA7F9A"/>
    <w:rsid w:val="00BB26A9"/>
    <w:rsid w:val="00BB2C50"/>
    <w:rsid w:val="00BB3EED"/>
    <w:rsid w:val="00BB4FDD"/>
    <w:rsid w:val="00BB58BB"/>
    <w:rsid w:val="00BB5DE8"/>
    <w:rsid w:val="00BB73AA"/>
    <w:rsid w:val="00BB7D05"/>
    <w:rsid w:val="00BC11C8"/>
    <w:rsid w:val="00BC2305"/>
    <w:rsid w:val="00BC2DF5"/>
    <w:rsid w:val="00BC31E2"/>
    <w:rsid w:val="00BC404E"/>
    <w:rsid w:val="00BC4579"/>
    <w:rsid w:val="00BC48C1"/>
    <w:rsid w:val="00BC4D97"/>
    <w:rsid w:val="00BC543A"/>
    <w:rsid w:val="00BD017C"/>
    <w:rsid w:val="00BD166F"/>
    <w:rsid w:val="00BD185D"/>
    <w:rsid w:val="00BD663B"/>
    <w:rsid w:val="00BD6745"/>
    <w:rsid w:val="00BE05BD"/>
    <w:rsid w:val="00BE0D5B"/>
    <w:rsid w:val="00BE1118"/>
    <w:rsid w:val="00BE1E6C"/>
    <w:rsid w:val="00BE3E60"/>
    <w:rsid w:val="00BE59BA"/>
    <w:rsid w:val="00BE71B0"/>
    <w:rsid w:val="00BE7A3B"/>
    <w:rsid w:val="00BF047A"/>
    <w:rsid w:val="00BF19E4"/>
    <w:rsid w:val="00BF2348"/>
    <w:rsid w:val="00BF6F4A"/>
    <w:rsid w:val="00BF7600"/>
    <w:rsid w:val="00C006B3"/>
    <w:rsid w:val="00C0121D"/>
    <w:rsid w:val="00C01912"/>
    <w:rsid w:val="00C0225E"/>
    <w:rsid w:val="00C02AE1"/>
    <w:rsid w:val="00C02CD8"/>
    <w:rsid w:val="00C0324F"/>
    <w:rsid w:val="00C03962"/>
    <w:rsid w:val="00C04B2D"/>
    <w:rsid w:val="00C05437"/>
    <w:rsid w:val="00C100FB"/>
    <w:rsid w:val="00C13604"/>
    <w:rsid w:val="00C13931"/>
    <w:rsid w:val="00C13C22"/>
    <w:rsid w:val="00C14F33"/>
    <w:rsid w:val="00C15FE9"/>
    <w:rsid w:val="00C16C59"/>
    <w:rsid w:val="00C16F5A"/>
    <w:rsid w:val="00C17025"/>
    <w:rsid w:val="00C17BD0"/>
    <w:rsid w:val="00C17DB3"/>
    <w:rsid w:val="00C23B75"/>
    <w:rsid w:val="00C24E38"/>
    <w:rsid w:val="00C27E3A"/>
    <w:rsid w:val="00C313C8"/>
    <w:rsid w:val="00C31453"/>
    <w:rsid w:val="00C3251F"/>
    <w:rsid w:val="00C32598"/>
    <w:rsid w:val="00C350BE"/>
    <w:rsid w:val="00C41998"/>
    <w:rsid w:val="00C41F09"/>
    <w:rsid w:val="00C426B4"/>
    <w:rsid w:val="00C46CA3"/>
    <w:rsid w:val="00C46D07"/>
    <w:rsid w:val="00C472A6"/>
    <w:rsid w:val="00C473FF"/>
    <w:rsid w:val="00C479A4"/>
    <w:rsid w:val="00C5033E"/>
    <w:rsid w:val="00C505F3"/>
    <w:rsid w:val="00C511FA"/>
    <w:rsid w:val="00C521FA"/>
    <w:rsid w:val="00C53285"/>
    <w:rsid w:val="00C5393E"/>
    <w:rsid w:val="00C54C79"/>
    <w:rsid w:val="00C5562E"/>
    <w:rsid w:val="00C56FD4"/>
    <w:rsid w:val="00C633D6"/>
    <w:rsid w:val="00C647A1"/>
    <w:rsid w:val="00C66983"/>
    <w:rsid w:val="00C678E6"/>
    <w:rsid w:val="00C67D4D"/>
    <w:rsid w:val="00C7059B"/>
    <w:rsid w:val="00C70DE1"/>
    <w:rsid w:val="00C72304"/>
    <w:rsid w:val="00C73B0A"/>
    <w:rsid w:val="00C7418D"/>
    <w:rsid w:val="00C81204"/>
    <w:rsid w:val="00C83196"/>
    <w:rsid w:val="00C851E7"/>
    <w:rsid w:val="00C8739C"/>
    <w:rsid w:val="00C879F9"/>
    <w:rsid w:val="00C87DD1"/>
    <w:rsid w:val="00C90786"/>
    <w:rsid w:val="00C917C6"/>
    <w:rsid w:val="00C926C6"/>
    <w:rsid w:val="00C96FF5"/>
    <w:rsid w:val="00C97447"/>
    <w:rsid w:val="00CA138F"/>
    <w:rsid w:val="00CA28B2"/>
    <w:rsid w:val="00CA6012"/>
    <w:rsid w:val="00CB0840"/>
    <w:rsid w:val="00CB14D6"/>
    <w:rsid w:val="00CB5C02"/>
    <w:rsid w:val="00CB64DA"/>
    <w:rsid w:val="00CB6E0E"/>
    <w:rsid w:val="00CC11D4"/>
    <w:rsid w:val="00CC1456"/>
    <w:rsid w:val="00CC459E"/>
    <w:rsid w:val="00CC45E2"/>
    <w:rsid w:val="00CC4E12"/>
    <w:rsid w:val="00CC6248"/>
    <w:rsid w:val="00CC6D78"/>
    <w:rsid w:val="00CC7273"/>
    <w:rsid w:val="00CC7DCE"/>
    <w:rsid w:val="00CD098D"/>
    <w:rsid w:val="00CD48CB"/>
    <w:rsid w:val="00CD5024"/>
    <w:rsid w:val="00CD5D76"/>
    <w:rsid w:val="00CD6988"/>
    <w:rsid w:val="00CD722B"/>
    <w:rsid w:val="00CE0CD1"/>
    <w:rsid w:val="00CE14F0"/>
    <w:rsid w:val="00CE2D18"/>
    <w:rsid w:val="00CE2FEE"/>
    <w:rsid w:val="00CE345B"/>
    <w:rsid w:val="00CE3E92"/>
    <w:rsid w:val="00CE7B71"/>
    <w:rsid w:val="00CF1F45"/>
    <w:rsid w:val="00CF3907"/>
    <w:rsid w:val="00CF3C5E"/>
    <w:rsid w:val="00CF3D57"/>
    <w:rsid w:val="00CF5823"/>
    <w:rsid w:val="00D01D56"/>
    <w:rsid w:val="00D04911"/>
    <w:rsid w:val="00D06C4F"/>
    <w:rsid w:val="00D07867"/>
    <w:rsid w:val="00D12989"/>
    <w:rsid w:val="00D133ED"/>
    <w:rsid w:val="00D14A94"/>
    <w:rsid w:val="00D156C4"/>
    <w:rsid w:val="00D1603B"/>
    <w:rsid w:val="00D21F33"/>
    <w:rsid w:val="00D226B9"/>
    <w:rsid w:val="00D2362C"/>
    <w:rsid w:val="00D259E6"/>
    <w:rsid w:val="00D263FB"/>
    <w:rsid w:val="00D303DB"/>
    <w:rsid w:val="00D318D7"/>
    <w:rsid w:val="00D323E5"/>
    <w:rsid w:val="00D36DEF"/>
    <w:rsid w:val="00D41DBE"/>
    <w:rsid w:val="00D42587"/>
    <w:rsid w:val="00D44FC4"/>
    <w:rsid w:val="00D456BC"/>
    <w:rsid w:val="00D45D09"/>
    <w:rsid w:val="00D462C3"/>
    <w:rsid w:val="00D47D26"/>
    <w:rsid w:val="00D5340D"/>
    <w:rsid w:val="00D55EC2"/>
    <w:rsid w:val="00D5731C"/>
    <w:rsid w:val="00D60B02"/>
    <w:rsid w:val="00D612F5"/>
    <w:rsid w:val="00D61E6E"/>
    <w:rsid w:val="00D64228"/>
    <w:rsid w:val="00D644B3"/>
    <w:rsid w:val="00D76E2F"/>
    <w:rsid w:val="00D7724A"/>
    <w:rsid w:val="00D774C4"/>
    <w:rsid w:val="00D77D4B"/>
    <w:rsid w:val="00D80E35"/>
    <w:rsid w:val="00D80F61"/>
    <w:rsid w:val="00D82966"/>
    <w:rsid w:val="00D82BCA"/>
    <w:rsid w:val="00D8376D"/>
    <w:rsid w:val="00D8501A"/>
    <w:rsid w:val="00D861FE"/>
    <w:rsid w:val="00D905A2"/>
    <w:rsid w:val="00D921BD"/>
    <w:rsid w:val="00D921FD"/>
    <w:rsid w:val="00D960FC"/>
    <w:rsid w:val="00D96438"/>
    <w:rsid w:val="00D9648F"/>
    <w:rsid w:val="00DA03C3"/>
    <w:rsid w:val="00DA048B"/>
    <w:rsid w:val="00DA0E66"/>
    <w:rsid w:val="00DA760D"/>
    <w:rsid w:val="00DB25C2"/>
    <w:rsid w:val="00DB2F66"/>
    <w:rsid w:val="00DB6057"/>
    <w:rsid w:val="00DB69D4"/>
    <w:rsid w:val="00DB72F3"/>
    <w:rsid w:val="00DB75AA"/>
    <w:rsid w:val="00DC066A"/>
    <w:rsid w:val="00DC180F"/>
    <w:rsid w:val="00DC2788"/>
    <w:rsid w:val="00DC3332"/>
    <w:rsid w:val="00DC39BB"/>
    <w:rsid w:val="00DC46A1"/>
    <w:rsid w:val="00DC7553"/>
    <w:rsid w:val="00DD0138"/>
    <w:rsid w:val="00DD15E7"/>
    <w:rsid w:val="00DD191D"/>
    <w:rsid w:val="00DD2A6D"/>
    <w:rsid w:val="00DD54C3"/>
    <w:rsid w:val="00DD73F1"/>
    <w:rsid w:val="00DE0F9E"/>
    <w:rsid w:val="00DE135F"/>
    <w:rsid w:val="00DE37CF"/>
    <w:rsid w:val="00DE5603"/>
    <w:rsid w:val="00DE63B3"/>
    <w:rsid w:val="00DE6609"/>
    <w:rsid w:val="00DE6D33"/>
    <w:rsid w:val="00DE78EF"/>
    <w:rsid w:val="00DE7E0E"/>
    <w:rsid w:val="00DF14FE"/>
    <w:rsid w:val="00DF1D92"/>
    <w:rsid w:val="00DF349B"/>
    <w:rsid w:val="00DF3657"/>
    <w:rsid w:val="00DF3AE9"/>
    <w:rsid w:val="00DF3BD9"/>
    <w:rsid w:val="00DF5847"/>
    <w:rsid w:val="00DF73F1"/>
    <w:rsid w:val="00DF7A30"/>
    <w:rsid w:val="00E00D81"/>
    <w:rsid w:val="00E05BF1"/>
    <w:rsid w:val="00E06E56"/>
    <w:rsid w:val="00E07AC4"/>
    <w:rsid w:val="00E10095"/>
    <w:rsid w:val="00E11E86"/>
    <w:rsid w:val="00E11F65"/>
    <w:rsid w:val="00E14619"/>
    <w:rsid w:val="00E2153F"/>
    <w:rsid w:val="00E23987"/>
    <w:rsid w:val="00E25258"/>
    <w:rsid w:val="00E2576D"/>
    <w:rsid w:val="00E26CBF"/>
    <w:rsid w:val="00E27E42"/>
    <w:rsid w:val="00E30028"/>
    <w:rsid w:val="00E342C1"/>
    <w:rsid w:val="00E34EF2"/>
    <w:rsid w:val="00E363D4"/>
    <w:rsid w:val="00E4134B"/>
    <w:rsid w:val="00E41366"/>
    <w:rsid w:val="00E417F9"/>
    <w:rsid w:val="00E4319C"/>
    <w:rsid w:val="00E43720"/>
    <w:rsid w:val="00E43D43"/>
    <w:rsid w:val="00E44CA2"/>
    <w:rsid w:val="00E466B3"/>
    <w:rsid w:val="00E50294"/>
    <w:rsid w:val="00E517E9"/>
    <w:rsid w:val="00E52626"/>
    <w:rsid w:val="00E53209"/>
    <w:rsid w:val="00E560C9"/>
    <w:rsid w:val="00E56807"/>
    <w:rsid w:val="00E5702C"/>
    <w:rsid w:val="00E574B7"/>
    <w:rsid w:val="00E57D7E"/>
    <w:rsid w:val="00E60304"/>
    <w:rsid w:val="00E61F17"/>
    <w:rsid w:val="00E62591"/>
    <w:rsid w:val="00E64BF9"/>
    <w:rsid w:val="00E65549"/>
    <w:rsid w:val="00E658A4"/>
    <w:rsid w:val="00E709B6"/>
    <w:rsid w:val="00E70ACD"/>
    <w:rsid w:val="00E7142E"/>
    <w:rsid w:val="00E72D5B"/>
    <w:rsid w:val="00E72D82"/>
    <w:rsid w:val="00E74705"/>
    <w:rsid w:val="00E74770"/>
    <w:rsid w:val="00E80DF0"/>
    <w:rsid w:val="00E83053"/>
    <w:rsid w:val="00E8342A"/>
    <w:rsid w:val="00E83662"/>
    <w:rsid w:val="00E843C1"/>
    <w:rsid w:val="00E8457B"/>
    <w:rsid w:val="00E850E9"/>
    <w:rsid w:val="00E866D8"/>
    <w:rsid w:val="00E87557"/>
    <w:rsid w:val="00E91F89"/>
    <w:rsid w:val="00E9202A"/>
    <w:rsid w:val="00E94515"/>
    <w:rsid w:val="00E94FEE"/>
    <w:rsid w:val="00E9531B"/>
    <w:rsid w:val="00E960D7"/>
    <w:rsid w:val="00EA0FF3"/>
    <w:rsid w:val="00EA1588"/>
    <w:rsid w:val="00EA428B"/>
    <w:rsid w:val="00EA4C12"/>
    <w:rsid w:val="00EA56A8"/>
    <w:rsid w:val="00EA56A9"/>
    <w:rsid w:val="00EA5E14"/>
    <w:rsid w:val="00EA61A9"/>
    <w:rsid w:val="00EA7356"/>
    <w:rsid w:val="00EB0D81"/>
    <w:rsid w:val="00EB173A"/>
    <w:rsid w:val="00EB268F"/>
    <w:rsid w:val="00EB29B3"/>
    <w:rsid w:val="00EB37F8"/>
    <w:rsid w:val="00EB5951"/>
    <w:rsid w:val="00EB648E"/>
    <w:rsid w:val="00EB749D"/>
    <w:rsid w:val="00EB76B0"/>
    <w:rsid w:val="00EB76BC"/>
    <w:rsid w:val="00EB7BC3"/>
    <w:rsid w:val="00EC15BA"/>
    <w:rsid w:val="00EC2861"/>
    <w:rsid w:val="00EC554E"/>
    <w:rsid w:val="00EC565B"/>
    <w:rsid w:val="00EC58ED"/>
    <w:rsid w:val="00EC69F7"/>
    <w:rsid w:val="00EC6FBB"/>
    <w:rsid w:val="00ED0576"/>
    <w:rsid w:val="00ED0826"/>
    <w:rsid w:val="00ED2957"/>
    <w:rsid w:val="00ED4145"/>
    <w:rsid w:val="00ED68CF"/>
    <w:rsid w:val="00ED69D0"/>
    <w:rsid w:val="00EE1EC8"/>
    <w:rsid w:val="00EE333C"/>
    <w:rsid w:val="00EE3381"/>
    <w:rsid w:val="00EE433F"/>
    <w:rsid w:val="00EE523C"/>
    <w:rsid w:val="00EE54A7"/>
    <w:rsid w:val="00EE5AD9"/>
    <w:rsid w:val="00EE75B8"/>
    <w:rsid w:val="00EF0287"/>
    <w:rsid w:val="00EF2982"/>
    <w:rsid w:val="00EF2AF3"/>
    <w:rsid w:val="00EF4787"/>
    <w:rsid w:val="00EF4DA9"/>
    <w:rsid w:val="00EF564F"/>
    <w:rsid w:val="00EF7031"/>
    <w:rsid w:val="00EF78A2"/>
    <w:rsid w:val="00F02186"/>
    <w:rsid w:val="00F0334F"/>
    <w:rsid w:val="00F03D52"/>
    <w:rsid w:val="00F0774D"/>
    <w:rsid w:val="00F07A6F"/>
    <w:rsid w:val="00F10278"/>
    <w:rsid w:val="00F1177E"/>
    <w:rsid w:val="00F12FF3"/>
    <w:rsid w:val="00F150C7"/>
    <w:rsid w:val="00F17030"/>
    <w:rsid w:val="00F1712B"/>
    <w:rsid w:val="00F17A4D"/>
    <w:rsid w:val="00F20E6B"/>
    <w:rsid w:val="00F26BA0"/>
    <w:rsid w:val="00F26C49"/>
    <w:rsid w:val="00F34221"/>
    <w:rsid w:val="00F354A9"/>
    <w:rsid w:val="00F35C8E"/>
    <w:rsid w:val="00F35FB7"/>
    <w:rsid w:val="00F3616C"/>
    <w:rsid w:val="00F40A06"/>
    <w:rsid w:val="00F44049"/>
    <w:rsid w:val="00F44750"/>
    <w:rsid w:val="00F468BD"/>
    <w:rsid w:val="00F4698A"/>
    <w:rsid w:val="00F46C2C"/>
    <w:rsid w:val="00F47591"/>
    <w:rsid w:val="00F525DC"/>
    <w:rsid w:val="00F5262A"/>
    <w:rsid w:val="00F552AC"/>
    <w:rsid w:val="00F5623F"/>
    <w:rsid w:val="00F562AE"/>
    <w:rsid w:val="00F61DF2"/>
    <w:rsid w:val="00F6268D"/>
    <w:rsid w:val="00F65321"/>
    <w:rsid w:val="00F67E45"/>
    <w:rsid w:val="00F71E3A"/>
    <w:rsid w:val="00F7258E"/>
    <w:rsid w:val="00F73848"/>
    <w:rsid w:val="00F755DB"/>
    <w:rsid w:val="00F75C61"/>
    <w:rsid w:val="00F76DB7"/>
    <w:rsid w:val="00F76E1D"/>
    <w:rsid w:val="00F777E3"/>
    <w:rsid w:val="00F8169D"/>
    <w:rsid w:val="00F81C02"/>
    <w:rsid w:val="00F856F1"/>
    <w:rsid w:val="00F86DD5"/>
    <w:rsid w:val="00F90B21"/>
    <w:rsid w:val="00F9137B"/>
    <w:rsid w:val="00F9359B"/>
    <w:rsid w:val="00F93C13"/>
    <w:rsid w:val="00F93F82"/>
    <w:rsid w:val="00F94499"/>
    <w:rsid w:val="00F9572C"/>
    <w:rsid w:val="00F96055"/>
    <w:rsid w:val="00F9692C"/>
    <w:rsid w:val="00FA139F"/>
    <w:rsid w:val="00FA2D64"/>
    <w:rsid w:val="00FA6C0F"/>
    <w:rsid w:val="00FA6FDD"/>
    <w:rsid w:val="00FA70E9"/>
    <w:rsid w:val="00FA73C2"/>
    <w:rsid w:val="00FA7D15"/>
    <w:rsid w:val="00FB0B65"/>
    <w:rsid w:val="00FB18DA"/>
    <w:rsid w:val="00FB2073"/>
    <w:rsid w:val="00FB344E"/>
    <w:rsid w:val="00FB3EE2"/>
    <w:rsid w:val="00FB50EB"/>
    <w:rsid w:val="00FB6E11"/>
    <w:rsid w:val="00FB7F79"/>
    <w:rsid w:val="00FC0315"/>
    <w:rsid w:val="00FC17B4"/>
    <w:rsid w:val="00FC23A4"/>
    <w:rsid w:val="00FC2EDC"/>
    <w:rsid w:val="00FC5293"/>
    <w:rsid w:val="00FC62AC"/>
    <w:rsid w:val="00FC688E"/>
    <w:rsid w:val="00FD0ABE"/>
    <w:rsid w:val="00FD0F89"/>
    <w:rsid w:val="00FD338B"/>
    <w:rsid w:val="00FD6E10"/>
    <w:rsid w:val="00FE0BCE"/>
    <w:rsid w:val="00FE254B"/>
    <w:rsid w:val="00FE297A"/>
    <w:rsid w:val="00FE2B58"/>
    <w:rsid w:val="00FE4A06"/>
    <w:rsid w:val="00FE4AD5"/>
    <w:rsid w:val="00FE63EE"/>
    <w:rsid w:val="00FE6FD7"/>
    <w:rsid w:val="00FF2793"/>
    <w:rsid w:val="00FF406F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0"/>
  </w:style>
  <w:style w:type="paragraph" w:styleId="1">
    <w:name w:val="heading 1"/>
    <w:basedOn w:val="a"/>
    <w:next w:val="a"/>
    <w:link w:val="10"/>
    <w:qFormat/>
    <w:rsid w:val="002E7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6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E79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5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41C49"/>
    <w:rPr>
      <w:rFonts w:cs="Times New Roman"/>
      <w:b/>
      <w:sz w:val="28"/>
    </w:rPr>
  </w:style>
  <w:style w:type="character" w:styleId="a3">
    <w:name w:val="Hyperlink"/>
    <w:basedOn w:val="a0"/>
    <w:uiPriority w:val="99"/>
    <w:rsid w:val="002E79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E7960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523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E796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3987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20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523C"/>
    <w:rPr>
      <w:rFonts w:cs="Times New Roman"/>
      <w:sz w:val="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F3A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 Знак Знак"/>
    <w:basedOn w:val="a"/>
    <w:uiPriority w:val="99"/>
    <w:rsid w:val="003723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4811A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611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1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1132"/>
    <w:rPr>
      <w:rFonts w:cs="Times New Roman"/>
    </w:rPr>
  </w:style>
  <w:style w:type="paragraph" w:customStyle="1" w:styleId="11">
    <w:name w:val="Знак Знак Знак1"/>
    <w:basedOn w:val="a"/>
    <w:uiPriority w:val="99"/>
    <w:rsid w:val="00A165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uiPriority w:val="99"/>
    <w:rsid w:val="00E603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8810D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Indent 2"/>
    <w:basedOn w:val="a"/>
    <w:link w:val="22"/>
    <w:uiPriority w:val="99"/>
    <w:rsid w:val="00564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C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3C7A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822C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86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logan">
    <w:name w:val="slogan"/>
    <w:basedOn w:val="a"/>
    <w:rsid w:val="006A281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843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3C1"/>
  </w:style>
  <w:style w:type="paragraph" w:styleId="af1">
    <w:name w:val="footer"/>
    <w:basedOn w:val="a"/>
    <w:link w:val="af2"/>
    <w:uiPriority w:val="99"/>
    <w:semiHidden/>
    <w:unhideWhenUsed/>
    <w:rsid w:val="00E843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43C1"/>
  </w:style>
  <w:style w:type="table" w:styleId="af3">
    <w:name w:val="Table Grid"/>
    <w:basedOn w:val="a1"/>
    <w:uiPriority w:val="59"/>
    <w:locked/>
    <w:rsid w:val="00F6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line number"/>
    <w:basedOn w:val="a0"/>
    <w:uiPriority w:val="99"/>
    <w:semiHidden/>
    <w:unhideWhenUsed/>
    <w:rsid w:val="00A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748E-43CF-4A69-9429-AD921215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3</Pages>
  <Words>944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User Name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 В. Чевлытко</cp:lastModifiedBy>
  <cp:revision>208</cp:revision>
  <cp:lastPrinted>2019-05-16T06:33:00Z</cp:lastPrinted>
  <dcterms:created xsi:type="dcterms:W3CDTF">2016-10-25T08:29:00Z</dcterms:created>
  <dcterms:modified xsi:type="dcterms:W3CDTF">2019-06-26T00:26:00Z</dcterms:modified>
</cp:coreProperties>
</file>