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E4" w:rsidRDefault="00102EE4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>Информация Региональной службы по тарифам и ценообразованию Забайкальского края</w:t>
      </w:r>
    </w:p>
    <w:p w:rsidR="000D0B53" w:rsidRPr="000D0B53" w:rsidRDefault="00102EE4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0B53" w:rsidRPr="000D0B53">
        <w:rPr>
          <w:rFonts w:ascii="Times New Roman" w:hAnsi="Times New Roman" w:cs="Times New Roman"/>
          <w:sz w:val="24"/>
          <w:szCs w:val="24"/>
        </w:rPr>
        <w:t xml:space="preserve"> фактических значениях показателей надежности и</w:t>
      </w:r>
    </w:p>
    <w:p w:rsidR="002F0C16" w:rsidRDefault="000D0B53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102EE4">
        <w:rPr>
          <w:rFonts w:ascii="Times New Roman" w:hAnsi="Times New Roman" w:cs="Times New Roman"/>
          <w:sz w:val="24"/>
          <w:szCs w:val="24"/>
        </w:rPr>
        <w:t xml:space="preserve"> </w:t>
      </w:r>
      <w:r w:rsidR="002F0C16">
        <w:rPr>
          <w:rFonts w:ascii="Times New Roman" w:hAnsi="Times New Roman" w:cs="Times New Roman"/>
          <w:sz w:val="24"/>
          <w:szCs w:val="24"/>
        </w:rPr>
        <w:t xml:space="preserve">услуг по передаче электрической энергии </w:t>
      </w:r>
      <w:r w:rsidR="00102EE4">
        <w:rPr>
          <w:rFonts w:ascii="Times New Roman" w:hAnsi="Times New Roman" w:cs="Times New Roman"/>
          <w:sz w:val="24"/>
          <w:szCs w:val="24"/>
        </w:rPr>
        <w:t xml:space="preserve">территориальных сетевых </w:t>
      </w:r>
    </w:p>
    <w:p w:rsidR="00102EE4" w:rsidRDefault="00102EE4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2F0C1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0D0B53" w:rsidRPr="000D0B53" w:rsidRDefault="000D0B53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B53">
        <w:rPr>
          <w:rFonts w:ascii="Times New Roman" w:hAnsi="Times New Roman" w:cs="Times New Roman"/>
          <w:sz w:val="24"/>
          <w:szCs w:val="24"/>
        </w:rPr>
        <w:t>за 201</w:t>
      </w:r>
      <w:r w:rsidR="002F0C16">
        <w:rPr>
          <w:rFonts w:ascii="Times New Roman" w:hAnsi="Times New Roman" w:cs="Times New Roman"/>
          <w:sz w:val="24"/>
          <w:szCs w:val="24"/>
        </w:rPr>
        <w:t>6</w:t>
      </w:r>
      <w:r w:rsidRPr="000D0B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0B53" w:rsidRDefault="000D0B53" w:rsidP="000D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B5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 «Об определении применяемых при установлении долгосрочных тарифов показателей надежности и качества поставляемых товаров и оказываемых услуг», утвержденным 31 декабря 2009 г. № 1220, Региональная служба по тарифам и ценообразованию Забайкальского края размещает информацию о фактических показателях надежности и качества услуг</w:t>
      </w:r>
      <w:r w:rsidR="002F0C16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Pr="000D0B53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2F0C16">
        <w:rPr>
          <w:rFonts w:ascii="Times New Roman" w:hAnsi="Times New Roman" w:cs="Times New Roman"/>
          <w:sz w:val="24"/>
          <w:szCs w:val="24"/>
        </w:rPr>
        <w:t>ых</w:t>
      </w:r>
      <w:r w:rsidRPr="000D0B53">
        <w:rPr>
          <w:rFonts w:ascii="Times New Roman" w:hAnsi="Times New Roman" w:cs="Times New Roman"/>
          <w:sz w:val="24"/>
          <w:szCs w:val="24"/>
        </w:rPr>
        <w:t xml:space="preserve"> сетевых организаций</w:t>
      </w:r>
      <w:r w:rsidR="00B16906">
        <w:rPr>
          <w:rFonts w:ascii="Times New Roman" w:hAnsi="Times New Roman" w:cs="Times New Roman"/>
          <w:sz w:val="24"/>
          <w:szCs w:val="24"/>
        </w:rPr>
        <w:t xml:space="preserve"> </w:t>
      </w:r>
      <w:r w:rsidR="002F0C16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="00B16906">
        <w:rPr>
          <w:rFonts w:ascii="Times New Roman" w:hAnsi="Times New Roman" w:cs="Times New Roman"/>
          <w:sz w:val="24"/>
          <w:szCs w:val="24"/>
        </w:rPr>
        <w:t>за 201</w:t>
      </w:r>
      <w:r w:rsidR="002F0C16">
        <w:rPr>
          <w:rFonts w:ascii="Times New Roman" w:hAnsi="Times New Roman" w:cs="Times New Roman"/>
          <w:sz w:val="24"/>
          <w:szCs w:val="24"/>
        </w:rPr>
        <w:t>6</w:t>
      </w:r>
      <w:r w:rsidR="00B16906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0B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2"/>
        <w:gridCol w:w="2282"/>
        <w:gridCol w:w="4801"/>
        <w:gridCol w:w="1686"/>
      </w:tblGrid>
      <w:tr w:rsidR="002F0C16" w:rsidRPr="002F0C16" w:rsidTr="002F0C16">
        <w:tc>
          <w:tcPr>
            <w:tcW w:w="419" w:type="pct"/>
            <w:vAlign w:val="center"/>
          </w:tcPr>
          <w:p w:rsidR="002F0C16" w:rsidRPr="002F0C16" w:rsidRDefault="002F0C16" w:rsidP="00E32C6E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 xml:space="preserve">№ </w:t>
            </w:r>
            <w:proofErr w:type="gramStart"/>
            <w:r w:rsidRPr="002F0C16">
              <w:rPr>
                <w:sz w:val="20"/>
                <w:szCs w:val="20"/>
              </w:rPr>
              <w:t>п</w:t>
            </w:r>
            <w:proofErr w:type="gramEnd"/>
            <w:r w:rsidRPr="002F0C16">
              <w:rPr>
                <w:sz w:val="20"/>
                <w:szCs w:val="20"/>
              </w:rPr>
              <w:t>/п</w:t>
            </w:r>
          </w:p>
        </w:tc>
        <w:tc>
          <w:tcPr>
            <w:tcW w:w="1192" w:type="pct"/>
            <w:vAlign w:val="center"/>
          </w:tcPr>
          <w:p w:rsidR="002F0C16" w:rsidRPr="002F0C16" w:rsidRDefault="002F0C16" w:rsidP="00E32C6E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08" w:type="pct"/>
            <w:vAlign w:val="center"/>
          </w:tcPr>
          <w:p w:rsidR="002F0C16" w:rsidRPr="002F0C16" w:rsidRDefault="002F0C16" w:rsidP="00E3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фактического показателя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2F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</w:tc>
      </w:tr>
      <w:tr w:rsidR="002F0C16" w:rsidRPr="002F0C16" w:rsidTr="002F0C16">
        <w:tc>
          <w:tcPr>
            <w:tcW w:w="419" w:type="pct"/>
            <w:vMerge w:val="restart"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1.</w:t>
            </w:r>
          </w:p>
        </w:tc>
        <w:tc>
          <w:tcPr>
            <w:tcW w:w="1192" w:type="pct"/>
            <w:vMerge w:val="restart"/>
            <w:vAlign w:val="center"/>
          </w:tcPr>
          <w:p w:rsidR="002F0C16" w:rsidRPr="002F0C16" w:rsidRDefault="002F0C16" w:rsidP="003F578B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Филиал ПАО «МРСК Сибири» - «Читаэнерго»</w:t>
            </w: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0,0099</w:t>
            </w:r>
          </w:p>
        </w:tc>
      </w:tr>
      <w:tr w:rsidR="002F0C16" w:rsidRPr="002F0C16" w:rsidTr="002F0C16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осуществляемого технологического присоединения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тпр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1,0939</w:t>
            </w:r>
          </w:p>
        </w:tc>
      </w:tr>
      <w:tr w:rsidR="002F0C16" w:rsidRPr="002F0C16" w:rsidTr="002F0C16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обслуживания потребителей услуг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тсо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0,9179</w:t>
            </w:r>
          </w:p>
        </w:tc>
      </w:tr>
      <w:tr w:rsidR="002F0C16" w:rsidRPr="002F0C16" w:rsidTr="002F0C16">
        <w:tc>
          <w:tcPr>
            <w:tcW w:w="419" w:type="pct"/>
            <w:vMerge w:val="restart"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2.</w:t>
            </w:r>
          </w:p>
        </w:tc>
        <w:tc>
          <w:tcPr>
            <w:tcW w:w="1192" w:type="pct"/>
            <w:vMerge w:val="restart"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ОАО «РЖД» в лице Забайкальской дирекции по энергообеспечению</w:t>
            </w: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0,0092</w:t>
            </w:r>
          </w:p>
        </w:tc>
      </w:tr>
      <w:tr w:rsidR="002F0C16" w:rsidRPr="002F0C16" w:rsidTr="002F0C16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осуществляемого технологического присоединения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тпр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1,2933</w:t>
            </w:r>
          </w:p>
        </w:tc>
      </w:tr>
      <w:tr w:rsidR="002F0C16" w:rsidRPr="002F0C16" w:rsidTr="002F0C16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обслуживания потребителей услуг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тсо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0,8527</w:t>
            </w:r>
          </w:p>
        </w:tc>
      </w:tr>
      <w:tr w:rsidR="002F0C16" w:rsidRPr="002F0C16" w:rsidTr="002F0C16">
        <w:tc>
          <w:tcPr>
            <w:tcW w:w="419" w:type="pct"/>
            <w:vMerge w:val="restart"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3.</w:t>
            </w:r>
          </w:p>
        </w:tc>
        <w:tc>
          <w:tcPr>
            <w:tcW w:w="1192" w:type="pct"/>
            <w:vMerge w:val="restart"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Филиал «Забайкальский» АО «</w:t>
            </w:r>
            <w:proofErr w:type="spellStart"/>
            <w:r w:rsidRPr="002F0C16">
              <w:rPr>
                <w:sz w:val="20"/>
                <w:szCs w:val="20"/>
              </w:rPr>
              <w:t>Оборонэнерго</w:t>
            </w:r>
            <w:proofErr w:type="spellEnd"/>
            <w:r w:rsidRPr="002F0C16">
              <w:rPr>
                <w:sz w:val="20"/>
                <w:szCs w:val="20"/>
              </w:rPr>
              <w:t>»</w:t>
            </w: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0,2288</w:t>
            </w:r>
          </w:p>
        </w:tc>
      </w:tr>
      <w:tr w:rsidR="002F0C16" w:rsidRPr="002F0C16" w:rsidTr="002F0C16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осуществляемого технологического присоединения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тпр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1,0000</w:t>
            </w:r>
          </w:p>
        </w:tc>
      </w:tr>
      <w:tr w:rsidR="002F0C16" w:rsidRPr="002F0C16" w:rsidTr="002F0C16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обслуживания потребителей услуг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тсо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0,8383</w:t>
            </w:r>
          </w:p>
        </w:tc>
      </w:tr>
      <w:tr w:rsidR="002F0C16" w:rsidRPr="002F0C16" w:rsidTr="002F0C16">
        <w:tc>
          <w:tcPr>
            <w:tcW w:w="419" w:type="pct"/>
            <w:vMerge w:val="restart"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4.</w:t>
            </w:r>
          </w:p>
        </w:tc>
        <w:tc>
          <w:tcPr>
            <w:tcW w:w="1192" w:type="pct"/>
            <w:vMerge w:val="restart"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 xml:space="preserve">ОАО «РЖД» в лице </w:t>
            </w:r>
            <w:proofErr w:type="gramStart"/>
            <w:r w:rsidRPr="002F0C16">
              <w:rPr>
                <w:sz w:val="20"/>
                <w:szCs w:val="20"/>
              </w:rPr>
              <w:t>Восточно-Сибирской</w:t>
            </w:r>
            <w:proofErr w:type="gramEnd"/>
            <w:r w:rsidRPr="002F0C16">
              <w:rPr>
                <w:sz w:val="20"/>
                <w:szCs w:val="20"/>
              </w:rPr>
              <w:t xml:space="preserve"> дирекция по энергообеспечению</w:t>
            </w: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0,0028</w:t>
            </w:r>
          </w:p>
        </w:tc>
      </w:tr>
      <w:tr w:rsidR="002F0C16" w:rsidRPr="002F0C16" w:rsidTr="002F0C16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осуществляемого технологического присоединения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тпр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1,0000</w:t>
            </w:r>
          </w:p>
        </w:tc>
      </w:tr>
      <w:tr w:rsidR="002F0C16" w:rsidRPr="002F0C16" w:rsidTr="002F0C16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обслуживания потребителей услуг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тсо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0,7913</w:t>
            </w:r>
          </w:p>
        </w:tc>
      </w:tr>
      <w:tr w:rsidR="002F0C16" w:rsidRPr="002F0C16" w:rsidTr="0027744C">
        <w:tc>
          <w:tcPr>
            <w:tcW w:w="419" w:type="pct"/>
            <w:vMerge w:val="restart"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5.</w:t>
            </w:r>
          </w:p>
        </w:tc>
        <w:tc>
          <w:tcPr>
            <w:tcW w:w="1192" w:type="pct"/>
            <w:vMerge w:val="restart"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ООО «Импульс 2003»</w:t>
            </w: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0,0000</w:t>
            </w:r>
          </w:p>
        </w:tc>
      </w:tr>
      <w:tr w:rsidR="002F0C16" w:rsidRPr="002F0C16" w:rsidTr="0027744C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осуществляемого технологического присоединения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тпр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1,0000</w:t>
            </w:r>
          </w:p>
        </w:tc>
      </w:tr>
      <w:tr w:rsidR="002F0C16" w:rsidRPr="002F0C16" w:rsidTr="0027744C">
        <w:tc>
          <w:tcPr>
            <w:tcW w:w="419" w:type="pct"/>
            <w:vMerge/>
            <w:vAlign w:val="center"/>
          </w:tcPr>
          <w:p w:rsidR="002F0C16" w:rsidRPr="002F0C16" w:rsidRDefault="002F0C16" w:rsidP="0005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vAlign w:val="center"/>
          </w:tcPr>
          <w:p w:rsidR="002F0C16" w:rsidRPr="002F0C16" w:rsidRDefault="002F0C16" w:rsidP="00C01A9D">
            <w:pPr>
              <w:rPr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2F0C16" w:rsidRPr="002F0C16" w:rsidRDefault="002F0C16" w:rsidP="002F0C16">
            <w:pPr>
              <w:rPr>
                <w:sz w:val="20"/>
                <w:szCs w:val="20"/>
              </w:rPr>
            </w:pPr>
            <w:r w:rsidRPr="002F0C16">
              <w:rPr>
                <w:sz w:val="20"/>
                <w:szCs w:val="20"/>
              </w:rPr>
              <w:t>Показатель уровня качества обслуживания потребителей услуг (</w:t>
            </w:r>
            <w:proofErr w:type="spellStart"/>
            <w:r w:rsidRPr="002F0C16">
              <w:rPr>
                <w:sz w:val="20"/>
                <w:szCs w:val="20"/>
              </w:rPr>
              <w:t>П</w:t>
            </w:r>
            <w:r w:rsidRPr="002F0C16">
              <w:rPr>
                <w:sz w:val="20"/>
                <w:szCs w:val="20"/>
                <w:vertAlign w:val="subscript"/>
              </w:rPr>
              <w:t>тсо</w:t>
            </w:r>
            <w:proofErr w:type="spellEnd"/>
            <w:r w:rsidRPr="002F0C16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  <w:vAlign w:val="center"/>
          </w:tcPr>
          <w:p w:rsidR="002F0C16" w:rsidRPr="002F0C16" w:rsidRDefault="002F0C16" w:rsidP="00957B34">
            <w:pPr>
              <w:jc w:val="center"/>
              <w:rPr>
                <w:color w:val="000000"/>
                <w:sz w:val="20"/>
                <w:szCs w:val="22"/>
              </w:rPr>
            </w:pPr>
            <w:r w:rsidRPr="002F0C16">
              <w:rPr>
                <w:color w:val="000000"/>
                <w:sz w:val="20"/>
                <w:szCs w:val="22"/>
              </w:rPr>
              <w:t>0,8586</w:t>
            </w:r>
          </w:p>
        </w:tc>
      </w:tr>
    </w:tbl>
    <w:p w:rsidR="003B79A6" w:rsidRPr="000D0B53" w:rsidRDefault="003B79A6" w:rsidP="003B7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131" w:rsidRDefault="00223131"/>
    <w:sectPr w:rsidR="00223131" w:rsidSect="007F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B53"/>
    <w:rsid w:val="000554BB"/>
    <w:rsid w:val="000D0B53"/>
    <w:rsid w:val="000D6D6A"/>
    <w:rsid w:val="000F770C"/>
    <w:rsid w:val="00102EE4"/>
    <w:rsid w:val="00115415"/>
    <w:rsid w:val="0012321B"/>
    <w:rsid w:val="00124E68"/>
    <w:rsid w:val="001433B8"/>
    <w:rsid w:val="00197108"/>
    <w:rsid w:val="002107CC"/>
    <w:rsid w:val="0022038E"/>
    <w:rsid w:val="00223131"/>
    <w:rsid w:val="00261F28"/>
    <w:rsid w:val="0027766F"/>
    <w:rsid w:val="002B719D"/>
    <w:rsid w:val="002C419D"/>
    <w:rsid w:val="002C5288"/>
    <w:rsid w:val="002C6256"/>
    <w:rsid w:val="002D6689"/>
    <w:rsid w:val="002F0C16"/>
    <w:rsid w:val="003B79A6"/>
    <w:rsid w:val="003F578B"/>
    <w:rsid w:val="00570C0F"/>
    <w:rsid w:val="005B355C"/>
    <w:rsid w:val="006460FE"/>
    <w:rsid w:val="00665E32"/>
    <w:rsid w:val="00772A3B"/>
    <w:rsid w:val="00787B2A"/>
    <w:rsid w:val="007B3CEB"/>
    <w:rsid w:val="007F59CE"/>
    <w:rsid w:val="00871064"/>
    <w:rsid w:val="008A22EE"/>
    <w:rsid w:val="008B3710"/>
    <w:rsid w:val="009614F2"/>
    <w:rsid w:val="00962697"/>
    <w:rsid w:val="009D392A"/>
    <w:rsid w:val="009E11C7"/>
    <w:rsid w:val="009F6F7C"/>
    <w:rsid w:val="00A17988"/>
    <w:rsid w:val="00AA444A"/>
    <w:rsid w:val="00AB435F"/>
    <w:rsid w:val="00B16906"/>
    <w:rsid w:val="00B869B5"/>
    <w:rsid w:val="00BB2270"/>
    <w:rsid w:val="00C01A9D"/>
    <w:rsid w:val="00C871B4"/>
    <w:rsid w:val="00C943D6"/>
    <w:rsid w:val="00D16244"/>
    <w:rsid w:val="00D676F1"/>
    <w:rsid w:val="00D9450E"/>
    <w:rsid w:val="00EC38A9"/>
    <w:rsid w:val="00EC4242"/>
    <w:rsid w:val="00F565D6"/>
    <w:rsid w:val="00F660E7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5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Анна И. Казанцева</cp:lastModifiedBy>
  <cp:revision>16</cp:revision>
  <cp:lastPrinted>2014-05-28T00:14:00Z</cp:lastPrinted>
  <dcterms:created xsi:type="dcterms:W3CDTF">2014-05-28T00:39:00Z</dcterms:created>
  <dcterms:modified xsi:type="dcterms:W3CDTF">2017-05-31T02:23:00Z</dcterms:modified>
</cp:coreProperties>
</file>