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61" w:rsidRDefault="00DC0961" w:rsidP="00DC0961">
      <w:pPr>
        <w:ind w:firstLine="0"/>
        <w:jc w:val="center"/>
        <w:rPr>
          <w:u w:val="single"/>
        </w:rPr>
      </w:pPr>
      <w:r>
        <w:rPr>
          <w:b/>
        </w:rPr>
        <w:t>ДОКЛАД</w:t>
      </w:r>
      <w:r>
        <w:rPr>
          <w:u w:val="single"/>
        </w:rPr>
        <w:t xml:space="preserve"> </w:t>
      </w:r>
    </w:p>
    <w:p w:rsidR="00DC0961" w:rsidRDefault="00DC0961" w:rsidP="00DC0961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Департамента записи актов гражданского состояния </w:t>
      </w:r>
    </w:p>
    <w:p w:rsidR="00DC0961" w:rsidRDefault="00DC0961" w:rsidP="00DC0961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Забайкальского края</w:t>
      </w:r>
    </w:p>
    <w:p w:rsidR="00DC0961" w:rsidRDefault="00DC0961" w:rsidP="00DC0961">
      <w:pPr>
        <w:ind w:firstLine="0"/>
        <w:jc w:val="center"/>
        <w:rPr>
          <w:b/>
        </w:rPr>
      </w:pPr>
    </w:p>
    <w:p w:rsidR="00DC0961" w:rsidRDefault="00DC0961" w:rsidP="00DC0961">
      <w:pPr>
        <w:ind w:firstLine="0"/>
        <w:jc w:val="center"/>
        <w:rPr>
          <w:b/>
        </w:rPr>
      </w:pPr>
      <w:r>
        <w:rPr>
          <w:b/>
        </w:rPr>
        <w:t>о результатах мониторинга качества</w:t>
      </w:r>
    </w:p>
    <w:p w:rsidR="00DC0961" w:rsidRDefault="00DC0961" w:rsidP="00DC0961">
      <w:pPr>
        <w:ind w:firstLine="0"/>
        <w:jc w:val="center"/>
        <w:rPr>
          <w:b/>
        </w:rPr>
      </w:pPr>
      <w:r>
        <w:rPr>
          <w:b/>
        </w:rPr>
        <w:t xml:space="preserve"> предоставления государственных услуг</w:t>
      </w:r>
      <w:r w:rsidR="002D240E">
        <w:rPr>
          <w:b/>
        </w:rPr>
        <w:t xml:space="preserve"> в 20</w:t>
      </w:r>
      <w:r w:rsidR="00B422A3">
        <w:rPr>
          <w:b/>
        </w:rPr>
        <w:t>2</w:t>
      </w:r>
      <w:r w:rsidR="005C5A37">
        <w:rPr>
          <w:b/>
        </w:rPr>
        <w:t>2</w:t>
      </w:r>
      <w:r w:rsidR="002D240E">
        <w:rPr>
          <w:b/>
        </w:rPr>
        <w:t xml:space="preserve"> году</w:t>
      </w:r>
    </w:p>
    <w:p w:rsidR="00DC0961" w:rsidRDefault="00DC0961" w:rsidP="00DC0961">
      <w:pPr>
        <w:ind w:firstLine="0"/>
      </w:pPr>
    </w:p>
    <w:p w:rsidR="00DC0961" w:rsidRDefault="00DC0961" w:rsidP="00DC0961">
      <w:pPr>
        <w:ind w:firstLine="0"/>
        <w:jc w:val="center"/>
      </w:pPr>
    </w:p>
    <w:p w:rsidR="00DC0961" w:rsidRDefault="00DC0961" w:rsidP="00DC0961">
      <w:r>
        <w:t xml:space="preserve"> В соответствии с 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</w:t>
      </w:r>
      <w:proofErr w:type="gramStart"/>
      <w:r>
        <w:t>регламенты</w:t>
      </w:r>
      <w:proofErr w:type="gramEnd"/>
      <w:r>
        <w:t xml:space="preserve">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 Департамент ЗАГС Забайкальского края предоставляет 4 государственные услуги (в состав услуги «Государственная регистрация актов гражданского состояния»  входит 7 </w:t>
      </w:r>
      <w:proofErr w:type="spellStart"/>
      <w:r>
        <w:t>подуслуг</w:t>
      </w:r>
      <w:proofErr w:type="spellEnd"/>
      <w:r>
        <w:t>, соответствующие видам записей актов гражданского состояния).</w:t>
      </w:r>
    </w:p>
    <w:p w:rsidR="00DC0961" w:rsidRDefault="00DC0961" w:rsidP="00DC0961">
      <w:r>
        <w:t>Мониторинг осуществлен в отношении всех государственных услуг. По услуге «Государственная регистрация актов гражданского состояния» мониторинг осуществлялся в отношении государственной регистрации рождения.</w:t>
      </w:r>
    </w:p>
    <w:p w:rsidR="00DC0961" w:rsidRDefault="00DC0961" w:rsidP="00DC0961">
      <w:r>
        <w:t xml:space="preserve">В электронном </w:t>
      </w:r>
      <w:proofErr w:type="gramStart"/>
      <w:r>
        <w:t>виде</w:t>
      </w:r>
      <w:proofErr w:type="gramEnd"/>
      <w:r>
        <w:t xml:space="preserve"> осуществляется предоставление 3 услуг (75%) из числа исследуемых.</w:t>
      </w:r>
    </w:p>
    <w:p w:rsidR="00DC0961" w:rsidRDefault="00DC0961" w:rsidP="00DC0961">
      <w:r>
        <w:t xml:space="preserve">Все услуги из числа </w:t>
      </w:r>
      <w:proofErr w:type="gramStart"/>
      <w:r>
        <w:t>исследуемых</w:t>
      </w:r>
      <w:proofErr w:type="gramEnd"/>
      <w:r>
        <w:t>, предоставляются по принципу «одного окна», в том числе в МФЦ – 1 услуга.</w:t>
      </w:r>
    </w:p>
    <w:p w:rsidR="00DC0961" w:rsidRDefault="00DC0961" w:rsidP="00DC0961">
      <w:r>
        <w:t>Информацию о порядке предоставления услуг можно получить на Едином портале государственных и муниципальных услуг, на Портале государственных и муниципальных услуг Забайкальского края, на официальном сайте Департамента ЗАГС Забайкальского края, на информационных стендах в отделах ЗАГС, предоставляющих услугу, по телефону.</w:t>
      </w:r>
    </w:p>
    <w:p w:rsidR="00DC0961" w:rsidRDefault="00DC0961" w:rsidP="00DC0961">
      <w:r>
        <w:t>Бланки заявлений и других документов, необходимых для получения услуг размещены на Едином портале государственных и муниципальных услуг, на Портале государственных и муниципальных услуг Забайкальского края, на официальном сайте Департамента ЗАГС Забайкальского края, на информационных стендах в отделах ЗАГС, предоставляющих услугу.</w:t>
      </w:r>
    </w:p>
    <w:p w:rsidR="00DC0961" w:rsidRDefault="00DC0961" w:rsidP="00DC0961">
      <w:r>
        <w:t>Прием заявителей по вопросам предоставления услуги осуществляется в течение всей рабочей недели (5 дней), всего рабочего времени. Услуги не предоставляются в вечерние часы и выходные дни.</w:t>
      </w:r>
    </w:p>
    <w:p w:rsidR="00DC0961" w:rsidRDefault="00DC0961" w:rsidP="00DC0961">
      <w:r>
        <w:t>За предоставлением услуг заявитель обращается к одному специалисту. Практика привлечения посредников отсутствует (</w:t>
      </w:r>
      <w:proofErr w:type="gramStart"/>
      <w:r>
        <w:t>значительно мала</w:t>
      </w:r>
      <w:proofErr w:type="gramEnd"/>
      <w:r>
        <w:t xml:space="preserve">). Помещения, в которых предоставляется услуга, соответствуют установленным требованиям (наличие бесплатной автомобильной парковки, пандусов и других элементов доступной среды для инвалидов и иных </w:t>
      </w:r>
      <w: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документов)</w:t>
      </w:r>
    </w:p>
    <w:p w:rsidR="00DC0961" w:rsidRDefault="00DC0961" w:rsidP="00DC0961">
      <w:r>
        <w:t>Жалобы и судебные иски в отношении должностных лиц органа на ненадлежащее оказание услуг отсутствуют.</w:t>
      </w:r>
    </w:p>
    <w:p w:rsidR="00DC0961" w:rsidRDefault="00DC0961" w:rsidP="00DC0961">
      <w:r>
        <w:t xml:space="preserve">В ходе проведения мониторинга выявлено, что </w:t>
      </w:r>
      <w:r w:rsidR="00B422A3">
        <w:t>85,</w:t>
      </w:r>
      <w:r w:rsidR="005C5A37">
        <w:t>76</w:t>
      </w:r>
      <w:r w:rsidR="0045711F">
        <w:t xml:space="preserve">% </w:t>
      </w:r>
      <w:r>
        <w:t>заявител</w:t>
      </w:r>
      <w:r w:rsidR="004C7F1E">
        <w:t>ей</w:t>
      </w:r>
      <w:r>
        <w:t xml:space="preserve"> для получения государственных услуг обращаются в органы лично</w:t>
      </w:r>
      <w:r w:rsidR="004C7F1E">
        <w:t xml:space="preserve"> (</w:t>
      </w:r>
      <w:r w:rsidR="005C5A37">
        <w:t xml:space="preserve">85,14% - в 2021 году, </w:t>
      </w:r>
      <w:r w:rsidR="00934534">
        <w:t>85,71%</w:t>
      </w:r>
      <w:r w:rsidR="00934534" w:rsidRPr="00934534">
        <w:t xml:space="preserve"> - </w:t>
      </w:r>
      <w:r w:rsidR="005C5A37">
        <w:t>в</w:t>
      </w:r>
      <w:r w:rsidR="00934534" w:rsidRPr="00934534">
        <w:t xml:space="preserve"> 2020 </w:t>
      </w:r>
      <w:r w:rsidR="00934534">
        <w:t xml:space="preserve">году, </w:t>
      </w:r>
      <w:r w:rsidR="00B422A3">
        <w:t>86</w:t>
      </w:r>
      <w:r w:rsidR="00B422A3" w:rsidRPr="004C7F1E">
        <w:t>,8</w:t>
      </w:r>
      <w:r w:rsidR="00B422A3">
        <w:t>6% - в 2019 году</w:t>
      </w:r>
      <w:r w:rsidR="004C7F1E">
        <w:t>)</w:t>
      </w:r>
      <w:r w:rsidR="0045711F">
        <w:t>, д</w:t>
      </w:r>
      <w:r w:rsidR="005C5A37">
        <w:t xml:space="preserve">анный показатель изменяется, </w:t>
      </w:r>
      <w:r w:rsidR="0045711F">
        <w:t>но незначительн</w:t>
      </w:r>
      <w:r w:rsidR="005C5A37">
        <w:t>о</w:t>
      </w:r>
      <w:bookmarkStart w:id="0" w:name="_GoBack"/>
      <w:bookmarkEnd w:id="0"/>
      <w:r w:rsidR="002D240E">
        <w:t>.</w:t>
      </w:r>
      <w:r>
        <w:t xml:space="preserve"> </w:t>
      </w:r>
      <w:r w:rsidR="002D240E">
        <w:t>И</w:t>
      </w:r>
      <w:r>
        <w:t xml:space="preserve">нформация о порядке предоставления услуг размещена как в отделах </w:t>
      </w:r>
      <w:proofErr w:type="gramStart"/>
      <w:r>
        <w:t>ЗАГС</w:t>
      </w:r>
      <w:proofErr w:type="gramEnd"/>
      <w:r>
        <w:t xml:space="preserve"> так и в информационно-телекоммуникационной сети «Интернет»</w:t>
      </w:r>
      <w:r w:rsidR="002D240E">
        <w:t>, однако,</w:t>
      </w:r>
      <w:r>
        <w:t xml:space="preserve"> </w:t>
      </w:r>
      <w:r w:rsidR="00C62E94">
        <w:t>4</w:t>
      </w:r>
      <w:r w:rsidR="005C5A37">
        <w:t>3</w:t>
      </w:r>
      <w:r w:rsidR="00B422A3">
        <w:t>,</w:t>
      </w:r>
      <w:r w:rsidR="005C5A37">
        <w:t>87</w:t>
      </w:r>
      <w:r w:rsidR="004C7F1E">
        <w:t xml:space="preserve">% </w:t>
      </w:r>
      <w:r>
        <w:t>заявител</w:t>
      </w:r>
      <w:r w:rsidR="004C7F1E">
        <w:t>ей</w:t>
      </w:r>
      <w:r>
        <w:t xml:space="preserve"> получают информацию о государственной услуге, в основном, из личной беседы, телефонного разговора со специалистами отдела ЗАГС, что свидетельствует о низкой грамотности населения в области пользования информационно-телекоммуникационными технологиями и сетью «Интернет».</w:t>
      </w:r>
    </w:p>
    <w:p w:rsidR="00DC0961" w:rsidRDefault="00DC0961" w:rsidP="00DC0961">
      <w:r>
        <w:t xml:space="preserve">Уровень удовлетворенности заявителей качеством предоставления услуг, в целом по органу, составляет </w:t>
      </w:r>
      <w:r w:rsidR="00A22A35">
        <w:t>100</w:t>
      </w:r>
      <w:r>
        <w:t>%.</w:t>
      </w:r>
      <w:r w:rsidR="00A22A35">
        <w:t xml:space="preserve"> Среднее время ожидания в очереди составляет </w:t>
      </w:r>
      <w:r w:rsidR="00934534">
        <w:t>4</w:t>
      </w:r>
      <w:r w:rsidR="00A22A35">
        <w:t>,</w:t>
      </w:r>
      <w:r w:rsidR="00934534">
        <w:t>2</w:t>
      </w:r>
      <w:r w:rsidR="00A22A35">
        <w:t xml:space="preserve"> мин.</w:t>
      </w:r>
    </w:p>
    <w:p w:rsidR="00DC0961" w:rsidRDefault="00DC0961" w:rsidP="00DC0961">
      <w:r>
        <w:t xml:space="preserve">В ходе проведения мониторинга, в целом, не выявлено проблем и недостатков, качество предоставляемых услуг находится на высоком уровне. </w:t>
      </w:r>
    </w:p>
    <w:p w:rsidR="00EC41E6" w:rsidRDefault="00EC41E6"/>
    <w:sectPr w:rsidR="00EC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1"/>
    <w:rsid w:val="002D240E"/>
    <w:rsid w:val="0045711F"/>
    <w:rsid w:val="004C7F1E"/>
    <w:rsid w:val="005C5A37"/>
    <w:rsid w:val="00812EAD"/>
    <w:rsid w:val="008E6C9B"/>
    <w:rsid w:val="00934534"/>
    <w:rsid w:val="00A22A35"/>
    <w:rsid w:val="00B422A3"/>
    <w:rsid w:val="00C62E94"/>
    <w:rsid w:val="00DC0961"/>
    <w:rsid w:val="00E54CE3"/>
    <w:rsid w:val="00E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Сергей Анатольевич</dc:creator>
  <cp:lastModifiedBy>Николаев Сергей Анатольевич</cp:lastModifiedBy>
  <cp:revision>2</cp:revision>
  <dcterms:created xsi:type="dcterms:W3CDTF">2022-08-29T00:28:00Z</dcterms:created>
  <dcterms:modified xsi:type="dcterms:W3CDTF">2022-08-29T00:28:00Z</dcterms:modified>
</cp:coreProperties>
</file>