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4C" w:rsidRPr="0079608B" w:rsidRDefault="002D3940">
      <w:pPr>
        <w:pStyle w:val="ConsPlusTitle0"/>
        <w:jc w:val="center"/>
        <w:outlineLvl w:val="0"/>
      </w:pPr>
      <w:r w:rsidRPr="0079608B">
        <w:t>ДЕПАРТАМЕНТ ЗАПИСИ АКТОВ ГРАЖДАНСКОГО СОСТОЯНИЯ</w:t>
      </w:r>
    </w:p>
    <w:p w:rsidR="00967E4C" w:rsidRPr="0079608B" w:rsidRDefault="002D3940">
      <w:pPr>
        <w:pStyle w:val="ConsPlusTitle0"/>
        <w:jc w:val="center"/>
      </w:pPr>
      <w:r w:rsidRPr="0079608B">
        <w:t>ЗАБАЙКАЛЬСКОГО КРАЯ</w:t>
      </w:r>
    </w:p>
    <w:p w:rsidR="00967E4C" w:rsidRPr="0079608B" w:rsidRDefault="00967E4C">
      <w:pPr>
        <w:pStyle w:val="ConsPlusTitle0"/>
        <w:jc w:val="both"/>
      </w:pPr>
    </w:p>
    <w:p w:rsidR="00967E4C" w:rsidRPr="0079608B" w:rsidRDefault="002D3940">
      <w:pPr>
        <w:pStyle w:val="ConsPlusTitle0"/>
        <w:jc w:val="center"/>
      </w:pPr>
      <w:r w:rsidRPr="0079608B">
        <w:t>ПРИКАЗ</w:t>
      </w:r>
    </w:p>
    <w:p w:rsidR="00967E4C" w:rsidRPr="0079608B" w:rsidRDefault="002D3940">
      <w:pPr>
        <w:pStyle w:val="ConsPlusTitle0"/>
        <w:jc w:val="center"/>
      </w:pPr>
      <w:r w:rsidRPr="0079608B">
        <w:t>от 28 августа 2019 г. N 1-НПА</w:t>
      </w:r>
    </w:p>
    <w:p w:rsidR="00967E4C" w:rsidRPr="0079608B" w:rsidRDefault="00967E4C">
      <w:pPr>
        <w:pStyle w:val="ConsPlusTitle0"/>
        <w:jc w:val="both"/>
      </w:pPr>
    </w:p>
    <w:p w:rsidR="00967E4C" w:rsidRPr="0079608B" w:rsidRDefault="002D3940">
      <w:pPr>
        <w:pStyle w:val="ConsPlusTitle0"/>
        <w:jc w:val="center"/>
      </w:pPr>
      <w:r w:rsidRPr="0079608B">
        <w:t>ОБ УТВЕРЖДЕНИИ АДМИНИСТРАТИВНОГО РЕГЛАМЕНТА ПРЕДОСТАВЛЕНИЯ</w:t>
      </w:r>
    </w:p>
    <w:p w:rsidR="00967E4C" w:rsidRPr="0079608B" w:rsidRDefault="002D3940">
      <w:pPr>
        <w:pStyle w:val="ConsPlusTitle0"/>
        <w:jc w:val="center"/>
      </w:pPr>
      <w:r w:rsidRPr="0079608B">
        <w:t>ДЕПАРТАМЕНТОМ ЗАПИСИ АКТОВ ГРАЖДАНСКОГО СОСТОЯНИЯ</w:t>
      </w:r>
    </w:p>
    <w:p w:rsidR="00967E4C" w:rsidRPr="0079608B" w:rsidRDefault="002D3940">
      <w:pPr>
        <w:pStyle w:val="ConsPlusTitle0"/>
        <w:jc w:val="center"/>
      </w:pPr>
      <w:r w:rsidRPr="0079608B">
        <w:t>ЗАБАЙКАЛЬСКОГО КРАЯ ГОСУДАРСТВЕННОЙ УСЛУГИ ПО ПРОСТАВЛЕНИЮ</w:t>
      </w:r>
    </w:p>
    <w:p w:rsidR="00967E4C" w:rsidRPr="0079608B" w:rsidRDefault="002D3940">
      <w:pPr>
        <w:pStyle w:val="ConsPlusTitle0"/>
        <w:jc w:val="center"/>
      </w:pPr>
      <w:r w:rsidRPr="0079608B">
        <w:t>АПОСТИЛЯ НА ДОКУМЕНТАХ О ГОСУДАРСТВЕННОЙ РЕГИСТРАЦИИ АКТОВ</w:t>
      </w:r>
    </w:p>
    <w:p w:rsidR="00967E4C" w:rsidRPr="0079608B" w:rsidRDefault="002D3940">
      <w:pPr>
        <w:pStyle w:val="ConsPlusTitle0"/>
        <w:jc w:val="center"/>
      </w:pPr>
      <w:r w:rsidRPr="0079608B">
        <w:t>ГРАЖДАНСКОГО СОСТОЯНИЯ, ПОДЛЕЖАЩИХ ВЫВОЗУ ЗА ПРЕДЕЛЫ</w:t>
      </w:r>
    </w:p>
    <w:p w:rsidR="00967E4C" w:rsidRPr="0079608B" w:rsidRDefault="002D3940">
      <w:pPr>
        <w:pStyle w:val="ConsPlusTitle0"/>
        <w:jc w:val="center"/>
      </w:pPr>
      <w:r w:rsidRPr="0079608B">
        <w:t>ТЕРРИТОРИИ РОССИЙСКОЙ ФЕДЕРАЦИИ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 xml:space="preserve">В соответствии с Федеральным </w:t>
      </w:r>
      <w:hyperlink r:id="rId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79608B">
          <w:t>законом</w:t>
        </w:r>
      </w:hyperlink>
      <w:r w:rsidRPr="0079608B">
        <w:t xml:space="preserve"> от 27 июля 2010 года N 210-ФЗ "Об организации предоставления государственных и муниципальных услуг", </w:t>
      </w:r>
      <w:hyperlink r:id="rId8" w:tooltip="Постановление Правительства Забайкальского края от 20.07.2011 N 266 (ред. от 20.12.2021) &quot;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">
        <w:r w:rsidRPr="0079608B">
          <w:t>постановлен</w:t>
        </w:r>
        <w:r w:rsidRPr="0079608B">
          <w:t>ием</w:t>
        </w:r>
      </w:hyperlink>
      <w:r w:rsidRPr="0079608B">
        <w:t xml:space="preserve"> Правительства Забайкальского края от 20 июля 2011 года N 266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hyperlink r:id="rId9" w:tooltip="Постановление Правительства Забайкальского края от 27.12.2016 N 504 (ред. от 27.10.2022) &quot;Об утверждении Положения о Департаменте записи актов гражданского состояния Забайкальского края&quot; {КонсультантПлюс}">
        <w:r w:rsidRPr="0079608B">
          <w:t>постановлением</w:t>
        </w:r>
      </w:hyperlink>
      <w:r w:rsidRPr="0079608B">
        <w:t xml:space="preserve"> Правительства Забайкальского края от 27 декабря 2016 года N 504 "Об утверждении Положения о Департаменте записи актов гражданского состояния Забайкальского края", приказываю: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 xml:space="preserve">1. Утвердить Административный </w:t>
      </w:r>
      <w:hyperlink w:anchor="P33" w:tooltip="АДМИНИСТРАТИВНЫЙ РЕГЛАМЕНТ">
        <w:r w:rsidRPr="0079608B">
          <w:t>регламент</w:t>
        </w:r>
      </w:hyperlink>
      <w:r w:rsidRPr="0079608B">
        <w:t xml:space="preserve"> предоставления Департаментом записи актов гражданского состояния Забайкальского края государственной услуги по проставлению апостиля на документах о государственной регистрации актов гражданского </w:t>
      </w:r>
      <w:r w:rsidRPr="0079608B">
        <w:t>состояния, подлежащих вывозу за пределы территории Российской Федерации.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2. Признать утратившим силу </w:t>
      </w:r>
      <w:hyperlink r:id="rId10" w:tooltip="Приказ Департамента записи актов гражданского состояния Забайкальского края от 20.10.2017 N 1-НПА &quot;Об утверждении Административного регламента предоставления Департаментом записи актов гражданского состояния Забайкальского края государственной услуги по проста">
        <w:r w:rsidRPr="0079608B">
          <w:t>приказ</w:t>
        </w:r>
      </w:hyperlink>
      <w:r w:rsidRPr="0079608B">
        <w:t xml:space="preserve"> Департамента записи актов гражданског</w:t>
      </w:r>
      <w:r w:rsidRPr="0079608B">
        <w:t>о состояния Забайкальского края от 20 октября 2017 года N 1-НПА "Об утверждении Административного регламента предоставления Департаментом записи актов гражданско</w:t>
      </w:r>
      <w:bookmarkStart w:id="0" w:name="_GoBack"/>
      <w:bookmarkEnd w:id="0"/>
      <w:r w:rsidRPr="0079608B">
        <w:t xml:space="preserve">го состояния Забайкальского края государственной услуги по проставлению апостиля на документах </w:t>
      </w:r>
      <w:r w:rsidRPr="0079608B">
        <w:t>о государственной регистрации актов гражданского состояния, подлежащих вывозу за пределы территории Российской Федерации".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2. Настоящий приказ вступает в силу через десять дней после дня его официального опубликования.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 Опубликовать настоящий приказ в се</w:t>
      </w:r>
      <w:r w:rsidRPr="0079608B">
        <w:t>тевом издании - сайте в информационно-телекоммуникационной сети "Интернет" "Официальный интернет-портал правовой информации исполнительных органов государственной власти Забайкальского края" (</w:t>
      </w:r>
      <w:hyperlink r:id="rId11">
        <w:r w:rsidRPr="0079608B">
          <w:t>http://прав</w:t>
        </w:r>
        <w:r w:rsidRPr="0079608B">
          <w:t>о.забайкальскийкрай.рф</w:t>
        </w:r>
      </w:hyperlink>
      <w:r w:rsidRPr="0079608B">
        <w:t xml:space="preserve">) и разместить на официальном сайте Департамента записи актов гражданского состояния Забайкальского края </w:t>
      </w:r>
      <w:hyperlink r:id="rId12">
        <w:r w:rsidRPr="0079608B">
          <w:t>http://www.загс.забайкальскийкрай.рф</w:t>
        </w:r>
      </w:hyperlink>
      <w:r w:rsidRPr="0079608B">
        <w:t>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jc w:val="right"/>
      </w:pPr>
      <w:r w:rsidRPr="0079608B">
        <w:t>Руководитель Департамента</w:t>
      </w:r>
    </w:p>
    <w:p w:rsidR="00967E4C" w:rsidRPr="0079608B" w:rsidRDefault="002D3940">
      <w:pPr>
        <w:pStyle w:val="ConsPlusNormal0"/>
        <w:jc w:val="right"/>
      </w:pPr>
      <w:r w:rsidRPr="0079608B">
        <w:t>О.Ю.КОРЯГИНА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jc w:val="right"/>
        <w:outlineLvl w:val="0"/>
      </w:pPr>
      <w:r w:rsidRPr="0079608B">
        <w:t>Утвержден</w:t>
      </w:r>
    </w:p>
    <w:p w:rsidR="00967E4C" w:rsidRPr="0079608B" w:rsidRDefault="002D3940">
      <w:pPr>
        <w:pStyle w:val="ConsPlusNormal0"/>
        <w:jc w:val="right"/>
      </w:pPr>
      <w:r w:rsidRPr="0079608B">
        <w:t>приказом Департамента ЗАГС</w:t>
      </w:r>
    </w:p>
    <w:p w:rsidR="00967E4C" w:rsidRPr="0079608B" w:rsidRDefault="002D3940">
      <w:pPr>
        <w:pStyle w:val="ConsPlusNormal0"/>
        <w:jc w:val="right"/>
      </w:pPr>
      <w:r w:rsidRPr="0079608B">
        <w:t>Забайкальского края</w:t>
      </w:r>
    </w:p>
    <w:p w:rsidR="00967E4C" w:rsidRPr="0079608B" w:rsidRDefault="002D3940">
      <w:pPr>
        <w:pStyle w:val="ConsPlusNormal0"/>
        <w:jc w:val="right"/>
      </w:pPr>
      <w:r w:rsidRPr="0079608B">
        <w:t>от 28 августа 2019 г. N 1-НПА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</w:pPr>
      <w:bookmarkStart w:id="1" w:name="P33"/>
      <w:bookmarkEnd w:id="1"/>
      <w:r w:rsidRPr="0079608B">
        <w:t>АДМИНИСТРАТИВНЫЙ РЕГЛАМЕНТ</w:t>
      </w:r>
    </w:p>
    <w:p w:rsidR="00967E4C" w:rsidRPr="0079608B" w:rsidRDefault="002D3940">
      <w:pPr>
        <w:pStyle w:val="ConsPlusTitle0"/>
        <w:jc w:val="center"/>
      </w:pPr>
      <w:r w:rsidRPr="0079608B">
        <w:t>ПРЕДОСТАВЛЕНИЯ ДЕПАРТАМЕНТОМ ЗАПИСИ АКТОВ ГРАЖДАНСКОГО</w:t>
      </w:r>
    </w:p>
    <w:p w:rsidR="00967E4C" w:rsidRPr="0079608B" w:rsidRDefault="002D3940">
      <w:pPr>
        <w:pStyle w:val="ConsPlusTitle0"/>
        <w:jc w:val="center"/>
      </w:pPr>
      <w:r w:rsidRPr="0079608B">
        <w:t>СОСТОЯНИЯ ЗАБАЙКАЛЬСКОГО КРАЯ ГОСУДАРСТВЕННОЙ УСЛУГИ</w:t>
      </w:r>
    </w:p>
    <w:p w:rsidR="00967E4C" w:rsidRPr="0079608B" w:rsidRDefault="002D3940">
      <w:pPr>
        <w:pStyle w:val="ConsPlusTitle0"/>
        <w:jc w:val="center"/>
      </w:pPr>
      <w:r w:rsidRPr="0079608B">
        <w:t>ПО ПРОСТАВЛЕНИЮ АПОСТИЛЯ НА</w:t>
      </w:r>
      <w:r w:rsidRPr="0079608B">
        <w:t xml:space="preserve"> ДОКУМЕНТАХ О ГОСУДАРСТВЕННОЙ</w:t>
      </w:r>
    </w:p>
    <w:p w:rsidR="00967E4C" w:rsidRPr="0079608B" w:rsidRDefault="002D3940">
      <w:pPr>
        <w:pStyle w:val="ConsPlusTitle0"/>
        <w:jc w:val="center"/>
      </w:pPr>
      <w:r w:rsidRPr="0079608B">
        <w:t>РЕГИСТРАЦИИ АКТОВ ГРАЖДАНСКОГО СОСТОЯНИЯ, ПОДЛЕЖАЩИХ ВЫВОЗУ</w:t>
      </w:r>
    </w:p>
    <w:p w:rsidR="00967E4C" w:rsidRPr="0079608B" w:rsidRDefault="002D3940">
      <w:pPr>
        <w:pStyle w:val="ConsPlusTitle0"/>
        <w:jc w:val="center"/>
      </w:pPr>
      <w:r w:rsidRPr="0079608B">
        <w:t>ЗА ПРЕДЕЛЫ ТЕРРИТОРИИ РОССИЙСКОЙ ФЕДЕРАЦИИ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1"/>
      </w:pPr>
      <w:r w:rsidRPr="0079608B">
        <w:t>1. ОБЩИЕ ПОЛОЖЕНИЯ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1.1. Предмет регулирования Административного регламента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1.1.1. Административный регламент предоставления Департаментом записи актов гражданского состояния Забайкальского края (далее - Департамент) государственной услуги по проставлению апостиля на документах о государственной регистрации актов гражданского сост</w:t>
      </w:r>
      <w:r w:rsidRPr="0079608B">
        <w:t>ояния, подлежащих вывозу за пределы территории Российской Федерации (далее - Административный регламент), устанавливает стандарт, сроки и последовательность административных процедур (действий) при предоставлении Департаментом в пределах установленных полн</w:t>
      </w:r>
      <w:r w:rsidRPr="0079608B">
        <w:t>омочий государственной услуги по проставлению апостиля на документах о государственной регистрации актов гражданского состояния, подлежащих вывозу за пределы территории Российской Федерации (далее - государственная услуга).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1.2. Круг заявителей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1.2.1. За</w:t>
      </w:r>
      <w:r w:rsidRPr="0079608B">
        <w:t>явителем является физическое или юридическое лицо, обратившееся в Департамент с запросом о предоставлении государственной услуги.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1.3. Требования к порядку информирования о предоставлении</w:t>
      </w:r>
    </w:p>
    <w:p w:rsidR="00967E4C" w:rsidRPr="0079608B" w:rsidRDefault="002D3940">
      <w:pPr>
        <w:pStyle w:val="ConsPlusTitle0"/>
        <w:jc w:val="center"/>
      </w:pPr>
      <w:r w:rsidRPr="0079608B">
        <w:t>государственной услуги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 xml:space="preserve">1.3.1. Информация о порядке предоставления </w:t>
      </w:r>
      <w:r w:rsidRPr="0079608B">
        <w:t>государственной услуги предоставляется Департаментом: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 информационных стендах в Департаменте;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 официальном сайте Департамента в информационно-телекоммуникационной сети Интернет (далее - сеть Интернет) (</w:t>
      </w:r>
      <w:hyperlink r:id="rId13">
        <w:r w:rsidRPr="0079608B">
          <w:t>загс.</w:t>
        </w:r>
        <w:r w:rsidRPr="0079608B">
          <w:t>забайкальскийкрай.рф</w:t>
        </w:r>
      </w:hyperlink>
      <w:r w:rsidRPr="0079608B">
        <w:t>);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 федеральной государственной информационной системе Единый портал государственных и муниципальных услуг (функций) (далее - Единый портал государственных и муниципальных услуг);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посредством публикации в средствах массовой информации,</w:t>
      </w:r>
      <w:r w:rsidRPr="0079608B">
        <w:t xml:space="preserve"> издания информационных материалов (брошюр и буклетов);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 использованием средств телефонной связи;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государственными гражданскими служащими Департамента (далее - специалисты).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1.3.2. Информация по вопросам предоставления государственной услуги по проставлен</w:t>
      </w:r>
      <w:r w:rsidRPr="0079608B">
        <w:t>ию апостиля включает следующие сведения: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почтовый адрес, адрес электронной почты, номера телефонов, электронный адрес </w:t>
      </w:r>
      <w:r w:rsidRPr="0079608B">
        <w:lastRenderedPageBreak/>
        <w:t>официального сайта Департамента;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график (режим) работы аппарата Департамента и структурных подразделений Департамента;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порядок получения консультаций по вопросам предоставления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наименование законодательных и иных нормативных правовых актов, регулирующих вопросы предоставления государственной услуги, с указанием их реквизитов и источников официальног</w:t>
      </w:r>
      <w:r w:rsidRPr="0079608B">
        <w:t>о опубликования;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категории заявителей, которым предоставляется государственная услуга;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результат предоставления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сроки предоставления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размеры государственной пошлины за предоставление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б</w:t>
      </w:r>
      <w:r w:rsidRPr="0079608B">
        <w:t>ланки платежного поручения (квитанции) на оплату государственной пошлины, образцы их заполнения;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порядок и способы подачи заявления о предоставлении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перечень документов, необходимых для предоставления государственной услуги, и требо</w:t>
      </w:r>
      <w:r w:rsidRPr="0079608B">
        <w:t>вания, предъявляемые к этим документам;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перечень оснований для отказа в приеме документов, необходимых для предоставления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перечень оснований для отказа в предоставлении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порядок информирования о ходе предостав</w:t>
      </w:r>
      <w:r w:rsidRPr="0079608B">
        <w:t>ления государственной услуги и о результатах предоставления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порядок консультаций;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порядок досудебного (внесудебного) обжалования решений и действий (бездействия) Департамента, а также должностных лиц Департамента;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иная информация о </w:t>
      </w:r>
      <w:r w:rsidRPr="0079608B">
        <w:t>порядке предоставления государственной услуги.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1.3.3. Сведения о местонахождении (адресе), графике (режиме) работы, контактных телефонах, адресах электронной почты Департамента, текст Административного регламента с приложениями размещаются на официальном с</w:t>
      </w:r>
      <w:r w:rsidRPr="0079608B">
        <w:t>айте Департамента в сети Интернет, а также на Едином портале государственных и муниципальных услуг.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1.3.4. Сведения о местонахождении (адресах), графике (режиме) работы, адресе электронной почты Департамента, о порядке предоставления государственной услуги</w:t>
      </w:r>
      <w:r w:rsidRPr="0079608B">
        <w:t xml:space="preserve"> также сообщаются по справочным телефонам Департамента.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1.3.5. Консультации по вопросам предоставления государственной услуги также предоставляются специалистами Департамента, в должностные обязанности которых входит осуществление консультирования по вопросам предоставления государственной услуги, на личном при</w:t>
      </w:r>
      <w:r w:rsidRPr="0079608B">
        <w:t>еме и по телефонам для справок.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lastRenderedPageBreak/>
        <w:t>1.3.6. Консультации предоставляются в рабочее время.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1.3.7. При ответах на телефонные и устные обращения специалисты подробно и в вежливой (корректной) форме информируют обратившихся по интересующим их вопросам. Ответ по тел</w:t>
      </w:r>
      <w:r w:rsidRPr="0079608B">
        <w:t>ефону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1.3.8. При отсутствии у специалиста, принявшего звонок, возможности самостоятельно отв</w:t>
      </w:r>
      <w:r w:rsidRPr="0079608B">
        <w:t>етить на поставленные вопросы, телефонный звонок должен быть переадресован (переведен) другому специалисту. В случае невозможности перевода звонка или ответа другого специалиста обратившемуся гражданину должен быть сообщен номер телефона, по которому можно</w:t>
      </w:r>
      <w:r w:rsidRPr="0079608B">
        <w:t xml:space="preserve"> получить необходимую информацию.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1.3.9. Заявители, документы которых приняты для предоставления государственной услуги, информируются о ходе предоставления государственной услуги на личном приеме, по телефону для справок или при обращении по электронной п</w:t>
      </w:r>
      <w:r w:rsidRPr="0079608B">
        <w:t>очте.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1"/>
      </w:pPr>
      <w:r w:rsidRPr="0079608B">
        <w:t>2. СТАНДАРТ ПРЕДОСТАВЛЕНИЯ ГОСУДАРСТВЕННОЙ УСЛУГИ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2.1. Наименование государственной услуги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2.1.1. Наименование государственной услуги - государственная услуга по проставлению апостиля на документах о государственной регистрации актов гражданского состояния, подлежащих вывозу за пределы территории Российской Федерации.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2.2. Наименование органа и</w:t>
      </w:r>
      <w:r w:rsidRPr="0079608B">
        <w:t>сполнительной власти,</w:t>
      </w:r>
    </w:p>
    <w:p w:rsidR="00967E4C" w:rsidRPr="0079608B" w:rsidRDefault="002D3940">
      <w:pPr>
        <w:pStyle w:val="ConsPlusTitle0"/>
        <w:jc w:val="center"/>
      </w:pPr>
      <w:r w:rsidRPr="0079608B">
        <w:t>предоставляющего государственную услугу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2.2.1. Государственная услуга предоставляется Департаментом записи актов гражданского состояния Забайкальского края.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2.2.2. При предоставлении государственной услуги Департамент не вправе требо</w:t>
      </w:r>
      <w:r w:rsidRPr="0079608B">
        <w:t>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2.3. Описание результата предоставлен</w:t>
      </w:r>
      <w:r w:rsidRPr="0079608B">
        <w:t>ия</w:t>
      </w:r>
    </w:p>
    <w:p w:rsidR="00967E4C" w:rsidRPr="0079608B" w:rsidRDefault="002D3940">
      <w:pPr>
        <w:pStyle w:val="ConsPlusTitle0"/>
        <w:jc w:val="center"/>
      </w:pPr>
      <w:r w:rsidRPr="0079608B">
        <w:t>государственной услуги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2.3.1. Результатом предоставления государственной услуги является проставление апостиля на документе о государственной регистрации актов гражданского состояния, выданный органами ЗАГС Забайкальского края (далее - официальный доку</w:t>
      </w:r>
      <w:r w:rsidRPr="0079608B">
        <w:t>мент), подлежащем вывозу за пределы территории Российской Федерации, предоставленном заявителем либо отказ в проставлении апостиля.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2.3.2. Юридическим фактом завершения предоставления государственной услуги является выдача (отправка) заявителю официального</w:t>
      </w:r>
      <w:r w:rsidRPr="0079608B">
        <w:t xml:space="preserve"> документа, подлежащего вывозу за пределы территории Российской Федерации, с проставленным апостилем.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2.4. Срок предоставления государственной услуги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2.4.1. Сроки предоставления государственной услуги по заявлению лица, обратившегося в Департамент лично,</w:t>
      </w:r>
      <w:r w:rsidRPr="0079608B">
        <w:t xml:space="preserve"> - в течение 5 рабочих дней со дня регистрации заявления.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lastRenderedPageBreak/>
        <w:t>2.4.2. Сроки предоставления государственной услуги по заявлению, поступившему посредством почтовой связи, - в течение 5 рабочих дней со дня регистрации заявления.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bookmarkStart w:id="2" w:name="P108"/>
      <w:bookmarkEnd w:id="2"/>
      <w:r w:rsidRPr="0079608B">
        <w:t>2.4.3. Срок предоставления государс</w:t>
      </w:r>
      <w:r w:rsidRPr="0079608B">
        <w:t>твенной услуги в случае необходимости истребования образца подписи и (или) печати лиц, подписавших официальный документ, представленный заявителем, сведений, подтверждающих полномочия лица на подписание соответствующего официального документа, или подтверж</w:t>
      </w:r>
      <w:r w:rsidRPr="0079608B">
        <w:t>дения факта совершения документа не должен превышать 30 рабочих дней, следующих за днем поступления от заявителя официальных документов в Департамент.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 случае не подтверждения информации об оплате заявителем государственной пошлины за предоставление госуд</w:t>
      </w:r>
      <w:r w:rsidRPr="0079608B">
        <w:t>арственной услуги по каналам системы межведомственного электронного взаимодействия (далее - СМЭВ) в срок предоставления государственной услуги указанный срок может быть продлен до 30 рабочих дней.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2.5. Перечень нормативных правовых актов, регулирующих</w:t>
      </w:r>
    </w:p>
    <w:p w:rsidR="00967E4C" w:rsidRPr="0079608B" w:rsidRDefault="002D3940">
      <w:pPr>
        <w:pStyle w:val="ConsPlusTitle0"/>
        <w:jc w:val="center"/>
      </w:pPr>
      <w:r w:rsidRPr="0079608B">
        <w:t>отн</w:t>
      </w:r>
      <w:r w:rsidRPr="0079608B">
        <w:t>ошения, возникающие в связи с предоставлением</w:t>
      </w:r>
    </w:p>
    <w:p w:rsidR="00967E4C" w:rsidRPr="0079608B" w:rsidRDefault="002D3940">
      <w:pPr>
        <w:pStyle w:val="ConsPlusTitle0"/>
        <w:jc w:val="center"/>
      </w:pPr>
      <w:r w:rsidRPr="0079608B">
        <w:t>государственной услуги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2.5.1. Перечень нормативных правовых актах, регулирующих предоставление государственной услуги, размещается на официальном сайте Департамента в сети Интернет (</w:t>
      </w:r>
      <w:hyperlink r:id="rId14">
        <w:r w:rsidRPr="0079608B">
          <w:t>загс.забайкальскийкрай.рф</w:t>
        </w:r>
      </w:hyperlink>
      <w:r w:rsidRPr="0079608B">
        <w:t>), в соответствующих разделах государственной информационной системы Забайкальского края "Реестр государственных и муниципальных услуг Забайкальского края" и на Едином портале государствен</w:t>
      </w:r>
      <w:r w:rsidRPr="0079608B">
        <w:t>ных и муниципальных услуг.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2.6. Исчерпывающий перечень документов, необходимых</w:t>
      </w:r>
    </w:p>
    <w:p w:rsidR="00967E4C" w:rsidRPr="0079608B" w:rsidRDefault="002D3940">
      <w:pPr>
        <w:pStyle w:val="ConsPlusTitle0"/>
        <w:jc w:val="center"/>
      </w:pPr>
      <w:r w:rsidRPr="0079608B">
        <w:t>в соответствии с нормативными правовыми актами</w:t>
      </w:r>
    </w:p>
    <w:p w:rsidR="00967E4C" w:rsidRPr="0079608B" w:rsidRDefault="002D3940">
      <w:pPr>
        <w:pStyle w:val="ConsPlusTitle0"/>
        <w:jc w:val="center"/>
      </w:pPr>
      <w:r w:rsidRPr="0079608B">
        <w:t>для предоставления государственной услуги и услуг, которые</w:t>
      </w:r>
    </w:p>
    <w:p w:rsidR="00967E4C" w:rsidRPr="0079608B" w:rsidRDefault="002D3940">
      <w:pPr>
        <w:pStyle w:val="ConsPlusTitle0"/>
        <w:jc w:val="center"/>
      </w:pPr>
      <w:r w:rsidRPr="0079608B">
        <w:t>являются необходимыми и обязательными для предоставления</w:t>
      </w:r>
    </w:p>
    <w:p w:rsidR="00967E4C" w:rsidRPr="0079608B" w:rsidRDefault="002D3940">
      <w:pPr>
        <w:pStyle w:val="ConsPlusTitle0"/>
        <w:jc w:val="center"/>
      </w:pPr>
      <w:r w:rsidRPr="0079608B">
        <w:t>государственн</w:t>
      </w:r>
      <w:r w:rsidRPr="0079608B">
        <w:t>ой услуги, подлежащих представлению заявителем,</w:t>
      </w:r>
    </w:p>
    <w:p w:rsidR="00967E4C" w:rsidRPr="0079608B" w:rsidRDefault="002D3940">
      <w:pPr>
        <w:pStyle w:val="ConsPlusTitle0"/>
        <w:jc w:val="center"/>
      </w:pPr>
      <w:r w:rsidRPr="0079608B">
        <w:t>способы их получения заявителем, в том числе в электронной</w:t>
      </w:r>
    </w:p>
    <w:p w:rsidR="00967E4C" w:rsidRPr="0079608B" w:rsidRDefault="002D3940">
      <w:pPr>
        <w:pStyle w:val="ConsPlusTitle0"/>
        <w:jc w:val="center"/>
      </w:pPr>
      <w:r w:rsidRPr="0079608B">
        <w:t>форме, порядок их представления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2.6.1. Для предоставления государственной услуги заявителем представляются: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bookmarkStart w:id="3" w:name="P126"/>
      <w:bookmarkEnd w:id="3"/>
      <w:r w:rsidRPr="0079608B">
        <w:t xml:space="preserve">1) </w:t>
      </w:r>
      <w:hyperlink w:anchor="P581" w:tooltip="                                 ЗАЯВЛЕНИЕ">
        <w:r w:rsidRPr="0079608B">
          <w:t>заявление</w:t>
        </w:r>
      </w:hyperlink>
      <w:r w:rsidRPr="0079608B">
        <w:t xml:space="preserve"> о проставлении апостиля (приложение N 1 к Административному регламенту);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bookmarkStart w:id="4" w:name="P127"/>
      <w:bookmarkEnd w:id="4"/>
      <w:r w:rsidRPr="0079608B">
        <w:t>2) документ, удостоверяющий личность заявителя (при представлении официальных документов лично заявителем);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bookmarkStart w:id="5" w:name="P128"/>
      <w:bookmarkEnd w:id="5"/>
      <w:r w:rsidRPr="0079608B">
        <w:t>3) документ, подтверждающий</w:t>
      </w:r>
      <w:r w:rsidRPr="0079608B">
        <w:t xml:space="preserve"> полномочия представителя юридического лица, если в качестве заявителя выступает юридическое лицо (доверенность или иной документ);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bookmarkStart w:id="6" w:name="P129"/>
      <w:bookmarkEnd w:id="6"/>
      <w:r w:rsidRPr="0079608B">
        <w:t>4) документ о государственной регистрации актов гражданского состояния, выданный органами ЗАГС Забайкальского края, и подлеж</w:t>
      </w:r>
      <w:r w:rsidRPr="0079608B">
        <w:t xml:space="preserve">ащий вывозу за пределы территории Российской Федерации на территорию иностранного государства - участника Конвенции (список государств - участников Конвенции указан в </w:t>
      </w:r>
      <w:hyperlink w:anchor="P647" w:tooltip="Государства - участники">
        <w:r w:rsidRPr="0079608B">
          <w:t>приложении N 2</w:t>
        </w:r>
      </w:hyperlink>
      <w:r w:rsidRPr="0079608B">
        <w:t xml:space="preserve"> к Административном</w:t>
      </w:r>
      <w:r w:rsidRPr="0079608B">
        <w:t>у регламенту).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2.6.2. Заявление о проставлении апостиля (далее - заявление) заполняется разборчиво от руки или с помощью печатного устройства на русском языке. Заявление должно содержать необходимые сведения о заявителе: фамилию, имя, отчество заявителя, а</w:t>
      </w:r>
      <w:r w:rsidRPr="0079608B">
        <w:t xml:space="preserve">дрес места жительства, номер телефона заявителя, паспортные данные, а также сведения о свидетельстве (справке) о государственной регистрации акта гражданского состояния, на которое следует проставить штамп </w:t>
      </w:r>
      <w:r w:rsidRPr="0079608B">
        <w:lastRenderedPageBreak/>
        <w:t>апостиля (вид документа, серия и номер свидетельст</w:t>
      </w:r>
      <w:r w:rsidRPr="0079608B">
        <w:t>ва, дата выдачи документа, наименование органа ЗАГС, выдавшего документ), и лице, в отношении которого оформлен документ. На заявлении ставится дата и личная подпись заявителя.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2.6.3. Целостность официальных документов не должна быть нарушена. Официальные </w:t>
      </w:r>
      <w:r w:rsidRPr="0079608B">
        <w:t>документы не должны быть склеенными, ламинированными, имеющими исправления, подчистки, пятна, не дающие возможность установить содержание документа.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2.6.4. Услуги, которые являются необходимыми и обязательными для предоставления государственной услуги не требуются.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2.7. Исчерпывающий перечень документов, необходимых</w:t>
      </w:r>
    </w:p>
    <w:p w:rsidR="00967E4C" w:rsidRPr="0079608B" w:rsidRDefault="002D3940">
      <w:pPr>
        <w:pStyle w:val="ConsPlusTitle0"/>
        <w:jc w:val="center"/>
      </w:pPr>
      <w:r w:rsidRPr="0079608B">
        <w:t>в соответствии с нормативными правовыми актами</w:t>
      </w:r>
    </w:p>
    <w:p w:rsidR="00967E4C" w:rsidRPr="0079608B" w:rsidRDefault="002D3940">
      <w:pPr>
        <w:pStyle w:val="ConsPlusTitle0"/>
        <w:jc w:val="center"/>
      </w:pPr>
      <w:r w:rsidRPr="0079608B">
        <w:t>для предоставления государственной услу</w:t>
      </w:r>
      <w:r w:rsidRPr="0079608B">
        <w:t>ги, которые находятся</w:t>
      </w:r>
    </w:p>
    <w:p w:rsidR="00967E4C" w:rsidRPr="0079608B" w:rsidRDefault="002D3940">
      <w:pPr>
        <w:pStyle w:val="ConsPlusTitle0"/>
        <w:jc w:val="center"/>
      </w:pPr>
      <w:r w:rsidRPr="0079608B">
        <w:t>в распоряжении государственных органов, органов местного</w:t>
      </w:r>
    </w:p>
    <w:p w:rsidR="00967E4C" w:rsidRPr="0079608B" w:rsidRDefault="002D3940">
      <w:pPr>
        <w:pStyle w:val="ConsPlusTitle0"/>
        <w:jc w:val="center"/>
      </w:pPr>
      <w:r w:rsidRPr="0079608B">
        <w:t>самоуправления и иных органов, участвующих в предоставлении</w:t>
      </w:r>
    </w:p>
    <w:p w:rsidR="00967E4C" w:rsidRPr="0079608B" w:rsidRDefault="002D3940">
      <w:pPr>
        <w:pStyle w:val="ConsPlusTitle0"/>
        <w:jc w:val="center"/>
      </w:pPr>
      <w:r w:rsidRPr="0079608B">
        <w:t>государственных или муниципальных услуг, и которые заявитель</w:t>
      </w:r>
    </w:p>
    <w:p w:rsidR="00967E4C" w:rsidRPr="0079608B" w:rsidRDefault="002D3940">
      <w:pPr>
        <w:pStyle w:val="ConsPlusTitle0"/>
        <w:jc w:val="center"/>
      </w:pPr>
      <w:r w:rsidRPr="0079608B">
        <w:t>вправе представить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2.7.1. 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</w:t>
      </w:r>
      <w:r w:rsidRPr="0079608B">
        <w:t>осударственных или муниципальных услуг, и которые заявитель вправе представить самостоятельно, отсутствуют.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2.8. Запрет на требование от заявителя избыточных документов</w:t>
      </w:r>
    </w:p>
    <w:p w:rsidR="00967E4C" w:rsidRPr="0079608B" w:rsidRDefault="002D3940">
      <w:pPr>
        <w:pStyle w:val="ConsPlusTitle0"/>
        <w:jc w:val="center"/>
      </w:pPr>
      <w:r w:rsidRPr="0079608B">
        <w:t>и информации или осуществления избыточных действий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2.8.1. Запрещается требовать от за</w:t>
      </w:r>
      <w:r w:rsidRPr="0079608B">
        <w:t>явителя: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предст</w:t>
      </w:r>
      <w:r w:rsidRPr="0079608B">
        <w:t>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</w:t>
      </w:r>
      <w:r w:rsidRPr="0079608B">
        <w:t xml:space="preserve">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 w:rsidRPr="0079608B">
        <w:t xml:space="preserve">за исключением документов, указанных в </w:t>
      </w:r>
      <w:hyperlink r:id="rId1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79608B">
          <w:t>части 6 статьи 7</w:t>
        </w:r>
      </w:hyperlink>
      <w:r w:rsidRPr="0079608B"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N 210-ФЗ);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представления документов и ин</w:t>
      </w:r>
      <w:r w:rsidRPr="0079608B">
        <w:t>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измене</w:t>
      </w:r>
      <w:r w:rsidRPr="0079608B">
        <w:t>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lastRenderedPageBreak/>
        <w:t>наличие ошибок в заявлении о предоставлении государственной услуги и документах, под</w:t>
      </w:r>
      <w:r w:rsidRPr="0079608B">
        <w:t>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истечение срока действия доку</w:t>
      </w:r>
      <w:r w:rsidRPr="0079608B">
        <w:t>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выявление документально подтвержденного факта (признаков) ошибочного или </w:t>
      </w:r>
      <w:r w:rsidRPr="0079608B">
        <w:t>противоправного действия (бездействия) должностного лица Департамента при первоначальном отказе в приеме документов, необходимых для предоставления государственной услуги, о чем в письменном виде за подписью руководителя Департамента, уведомляется заявител</w:t>
      </w:r>
      <w:r w:rsidRPr="0079608B">
        <w:t>ь, а также приносятся извинения за доставленные неудобства.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2.9. Исчерпывающий перечень оснований для отказа в приеме</w:t>
      </w:r>
    </w:p>
    <w:p w:rsidR="00967E4C" w:rsidRPr="0079608B" w:rsidRDefault="002D3940">
      <w:pPr>
        <w:pStyle w:val="ConsPlusTitle0"/>
        <w:jc w:val="center"/>
      </w:pPr>
      <w:r w:rsidRPr="0079608B">
        <w:t>документов, необходимых для предоставления</w:t>
      </w:r>
    </w:p>
    <w:p w:rsidR="00967E4C" w:rsidRPr="0079608B" w:rsidRDefault="002D3940">
      <w:pPr>
        <w:pStyle w:val="ConsPlusTitle0"/>
        <w:jc w:val="center"/>
      </w:pPr>
      <w:r w:rsidRPr="0079608B">
        <w:t>государственной услуги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bookmarkStart w:id="7" w:name="P160"/>
      <w:bookmarkEnd w:id="7"/>
      <w:r w:rsidRPr="0079608B">
        <w:t>2.9.1. В приеме документов, необходимых для предоставления государстве</w:t>
      </w:r>
      <w:r w:rsidRPr="0079608B">
        <w:t>нной услуги, отказывается в случаях, если: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официальный документ предназначен для представления в компетентные органы государства, которое не является участником Конвенции;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документ, удостоверяющий личность, не соответствует нормам, установленным законодате</w:t>
      </w:r>
      <w:r w:rsidRPr="0079608B">
        <w:t>льством Российской Федерации;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 официальном документе отсутствуют подпись лица, от которого исходит официальный документ, и (или) оттиск печати органа записи актов гражданского состояния;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официальный документ, на который необходимо проставить апостиль, имеет исправления, неоговоренные лицом, подписавшим документ, не читаемы печать, отдельные буквы, а также имеет серьезные повреждения, не позволяющие однозначно истолковать его содержание.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2</w:t>
      </w:r>
      <w:r w:rsidRPr="0079608B">
        <w:t>.10. Исчерпывающий перечень оснований для приостановления</w:t>
      </w:r>
    </w:p>
    <w:p w:rsidR="00967E4C" w:rsidRPr="0079608B" w:rsidRDefault="002D3940">
      <w:pPr>
        <w:pStyle w:val="ConsPlusTitle0"/>
        <w:jc w:val="center"/>
      </w:pPr>
      <w:r w:rsidRPr="0079608B">
        <w:t>или отказа в предоставлении государственной услуги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bookmarkStart w:id="8" w:name="P169"/>
      <w:bookmarkEnd w:id="8"/>
      <w:r w:rsidRPr="0079608B">
        <w:t>2.10.1. В предоставлении государственной услуги отказывается по следующим основаниям: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подпись должностного лица и (или) оттиск печати на официальн</w:t>
      </w:r>
      <w:r w:rsidRPr="0079608B">
        <w:t>ом документе не соответствуют имеющимся в Департаменте образцам;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содержание представленного официального документа не соответствует содержанию записи акта гражданского состояния;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не подтвержден факт оплаты государственной пошлины.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2.10.2. Приостановление п</w:t>
      </w:r>
      <w:r w:rsidRPr="0079608B">
        <w:t>редоставления государственной услуги не предусмотрено.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2.11. Перечень услуг, которые являются необходимыми</w:t>
      </w:r>
    </w:p>
    <w:p w:rsidR="00967E4C" w:rsidRPr="0079608B" w:rsidRDefault="002D3940">
      <w:pPr>
        <w:pStyle w:val="ConsPlusTitle0"/>
        <w:jc w:val="center"/>
      </w:pPr>
      <w:r w:rsidRPr="0079608B">
        <w:t>и обязательными для предоставления государственной услуги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 xml:space="preserve">2.11.1. Предоставления услуг, являющихся необходимыми и обязательными для </w:t>
      </w:r>
      <w:r w:rsidRPr="0079608B">
        <w:lastRenderedPageBreak/>
        <w:t xml:space="preserve">предоставления </w:t>
      </w:r>
      <w:r w:rsidRPr="0079608B">
        <w:t>государственной услуги, не требуется.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2.12. Порядок, размер и основания взимания государственной</w:t>
      </w:r>
    </w:p>
    <w:p w:rsidR="00967E4C" w:rsidRPr="0079608B" w:rsidRDefault="002D3940">
      <w:pPr>
        <w:pStyle w:val="ConsPlusTitle0"/>
        <w:jc w:val="center"/>
      </w:pPr>
      <w:r w:rsidRPr="0079608B">
        <w:t>пошлины или иной платы, взимаемой за предоставление</w:t>
      </w:r>
    </w:p>
    <w:p w:rsidR="00967E4C" w:rsidRPr="0079608B" w:rsidRDefault="002D3940">
      <w:pPr>
        <w:pStyle w:val="ConsPlusTitle0"/>
        <w:jc w:val="center"/>
      </w:pPr>
      <w:r w:rsidRPr="0079608B">
        <w:t>государственной услуги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2.12.1. За проставление апостиля с заявителя взимается государственная пошлина в р</w:t>
      </w:r>
      <w:r w:rsidRPr="0079608B">
        <w:t xml:space="preserve">азмере и порядке, которые установлены </w:t>
      </w:r>
      <w:hyperlink r:id="rId16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79608B">
          <w:t>главой 25.3</w:t>
        </w:r>
      </w:hyperlink>
      <w:r w:rsidRPr="0079608B">
        <w:t xml:space="preserve"> Налогового кодекса Российской Федерации, а именно: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в соответствии с </w:t>
      </w:r>
      <w:hyperlink r:id="rId17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79608B">
          <w:t>подпунктом 48 пункта 1 статьи 333.33</w:t>
        </w:r>
      </w:hyperlink>
      <w:r w:rsidRPr="0079608B">
        <w:t xml:space="preserve"> Налогового кодекса Российской Федерации за проставление апостиля уплачивается государственная пошлина в размере 2500 рублей за каждый документ;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в соответствии с </w:t>
      </w:r>
      <w:hyperlink r:id="rId18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79608B">
          <w:t>подпунктом 5 пункта 1 статьи 333.18</w:t>
        </w:r>
      </w:hyperlink>
      <w:r w:rsidRPr="0079608B">
        <w:t xml:space="preserve"> Налогового кодекса Российской Федерации при обращении за проставлением апостиля заявитель уплачивает государственную пошлину до проставления апостиля.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2.12.2. От уплаты государственной</w:t>
      </w:r>
      <w:r w:rsidRPr="0079608B">
        <w:t xml:space="preserve"> пошлины освобождены: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на основании </w:t>
      </w:r>
      <w:hyperlink r:id="rId19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79608B">
          <w:t>подпункта 10 пункта 1 статьи 333.35</w:t>
        </w:r>
      </w:hyperlink>
      <w:r w:rsidRPr="0079608B">
        <w:t xml:space="preserve"> Налогового кодекса Российской Федерации - органы государственной власти, органы местного самоуправления;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на основании </w:t>
      </w:r>
      <w:hyperlink r:id="rId20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79608B">
          <w:t>подпункт</w:t>
        </w:r>
        <w:r w:rsidRPr="0079608B">
          <w:t>а 11 пункта 1 статьи 333.35</w:t>
        </w:r>
      </w:hyperlink>
      <w:r w:rsidRPr="0079608B">
        <w:t xml:space="preserve"> Налогового кодекса Российской Федерации - Герои Советского Союза, Герои Российской Федерации и полные кавалеры ордена Славы;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на основании </w:t>
      </w:r>
      <w:hyperlink r:id="rId21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79608B">
          <w:t>подпункта 12 пункта 1 статьи 333.35</w:t>
        </w:r>
      </w:hyperlink>
      <w:r w:rsidRPr="0079608B">
        <w:t xml:space="preserve"> Налог</w:t>
      </w:r>
      <w:r w:rsidRPr="0079608B">
        <w:t>ового кодекса Российской Федерации - участники и инвалиды Великой Отечественной войны.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2.12.3. На основании </w:t>
      </w:r>
      <w:hyperlink r:id="rId22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79608B">
          <w:t>подпункта 12 пункта 3 статьи 333.35</w:t>
        </w:r>
      </w:hyperlink>
      <w:r w:rsidRPr="0079608B">
        <w:t xml:space="preserve"> Налогового кодекса Российской Федерации государственная пошлина </w:t>
      </w:r>
      <w:r w:rsidRPr="0079608B">
        <w:t>не уплачивается за проставление апостиля на истребуемых в соответствии с международными договорами Российской Федерации, а также по запросам дипломатических представительств и консульских учреждений Российской Федерации документах о регистрации актов гражд</w:t>
      </w:r>
      <w:r w:rsidRPr="0079608B">
        <w:t>анского состояния.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2.12.4. Иная плата за предоставление государственной услуги не взимается.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2.13. Порядок, размер и основания взимания платы</w:t>
      </w:r>
    </w:p>
    <w:p w:rsidR="00967E4C" w:rsidRPr="0079608B" w:rsidRDefault="002D3940">
      <w:pPr>
        <w:pStyle w:val="ConsPlusTitle0"/>
        <w:jc w:val="center"/>
      </w:pPr>
      <w:r w:rsidRPr="0079608B">
        <w:t>за предоставление услуг, которые являются необходимыми</w:t>
      </w:r>
    </w:p>
    <w:p w:rsidR="00967E4C" w:rsidRPr="0079608B" w:rsidRDefault="002D3940">
      <w:pPr>
        <w:pStyle w:val="ConsPlusTitle0"/>
        <w:jc w:val="center"/>
      </w:pPr>
      <w:r w:rsidRPr="0079608B">
        <w:t>и обязательными для предоставления государственной услуги,</w:t>
      </w:r>
    </w:p>
    <w:p w:rsidR="00967E4C" w:rsidRPr="0079608B" w:rsidRDefault="002D3940">
      <w:pPr>
        <w:pStyle w:val="ConsPlusTitle0"/>
        <w:jc w:val="center"/>
      </w:pPr>
      <w:r w:rsidRPr="0079608B">
        <w:t>включая информацию о методике расчета размера такой платы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2.13.1. Основания взимания платы за предоставление услуг, которые являются необходимыми и обязательными для предоставления государственной услуги, отсутствуют.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 xml:space="preserve">2.14. Максимальный срок ожидания в </w:t>
      </w:r>
      <w:r w:rsidRPr="0079608B">
        <w:t>очереди при подаче</w:t>
      </w:r>
    </w:p>
    <w:p w:rsidR="00967E4C" w:rsidRPr="0079608B" w:rsidRDefault="002D3940">
      <w:pPr>
        <w:pStyle w:val="ConsPlusTitle0"/>
        <w:jc w:val="center"/>
      </w:pPr>
      <w:r w:rsidRPr="0079608B">
        <w:t>запроса о предоставлении государственной услуги</w:t>
      </w:r>
    </w:p>
    <w:p w:rsidR="00967E4C" w:rsidRPr="0079608B" w:rsidRDefault="002D3940">
      <w:pPr>
        <w:pStyle w:val="ConsPlusTitle0"/>
        <w:jc w:val="center"/>
      </w:pPr>
      <w:r w:rsidRPr="0079608B">
        <w:t>и при получении результата предоставления</w:t>
      </w:r>
    </w:p>
    <w:p w:rsidR="00967E4C" w:rsidRPr="0079608B" w:rsidRDefault="002D3940">
      <w:pPr>
        <w:pStyle w:val="ConsPlusTitle0"/>
        <w:jc w:val="center"/>
      </w:pPr>
      <w:r w:rsidRPr="0079608B">
        <w:t>государственной услуги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 xml:space="preserve">2.14.1. Максимальный срок ожидания в очереди для подачи заявителем устного запроса о предоставлении государственной услуги </w:t>
      </w:r>
      <w:r w:rsidRPr="0079608B">
        <w:t xml:space="preserve">и документов, необходимых для ее предоставления, а также при получении результата предоставления государственной услуги не должен превышать 15 </w:t>
      </w:r>
      <w:r w:rsidRPr="0079608B">
        <w:lastRenderedPageBreak/>
        <w:t>минут.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2.15. Срок и порядок регистрации запроса заявителя</w:t>
      </w:r>
    </w:p>
    <w:p w:rsidR="00967E4C" w:rsidRPr="0079608B" w:rsidRDefault="002D3940">
      <w:pPr>
        <w:pStyle w:val="ConsPlusTitle0"/>
        <w:jc w:val="center"/>
      </w:pPr>
      <w:r w:rsidRPr="0079608B">
        <w:t>о предоставлении государственной услуги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2.15.1. В слу</w:t>
      </w:r>
      <w:r w:rsidRPr="0079608B">
        <w:t>чае представления заявления и документов, необходимых для предоставления государственной услуги, заявителем лично, заявление регистрируется в день представления заявления и документов, необходимых для предоставления государственной услуги в порядке, устано</w:t>
      </w:r>
      <w:r w:rsidRPr="0079608B">
        <w:t>вленном делопроизводством.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2.15.2. В случае направления заявления и документов, необходимых для предоставления государственной услуги по почте, заявление регистрируется датой, соответствующей дате поступления заявления и документов, необходимых для предост</w:t>
      </w:r>
      <w:r w:rsidRPr="0079608B">
        <w:t>авления государственной услуги в порядке, установленном делопроизводством.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2.16. Требования к помещениям, в которых предоставляется</w:t>
      </w:r>
    </w:p>
    <w:p w:rsidR="00967E4C" w:rsidRPr="0079608B" w:rsidRDefault="002D3940">
      <w:pPr>
        <w:pStyle w:val="ConsPlusTitle0"/>
        <w:jc w:val="center"/>
      </w:pPr>
      <w:r w:rsidRPr="0079608B">
        <w:t>государственная услуга, к месту ожидания и приема</w:t>
      </w:r>
    </w:p>
    <w:p w:rsidR="00967E4C" w:rsidRPr="0079608B" w:rsidRDefault="002D3940">
      <w:pPr>
        <w:pStyle w:val="ConsPlusTitle0"/>
        <w:jc w:val="center"/>
      </w:pPr>
      <w:r w:rsidRPr="0079608B">
        <w:t>заявителей, размещению и оформлению визуальной и текстовой</w:t>
      </w:r>
    </w:p>
    <w:p w:rsidR="00967E4C" w:rsidRPr="0079608B" w:rsidRDefault="002D3940">
      <w:pPr>
        <w:pStyle w:val="ConsPlusTitle0"/>
        <w:jc w:val="center"/>
      </w:pPr>
      <w:r w:rsidRPr="0079608B">
        <w:t>информации о порядке предоставления государственной услуги,</w:t>
      </w:r>
    </w:p>
    <w:p w:rsidR="00967E4C" w:rsidRPr="0079608B" w:rsidRDefault="002D3940">
      <w:pPr>
        <w:pStyle w:val="ConsPlusTitle0"/>
        <w:jc w:val="center"/>
      </w:pPr>
      <w:r w:rsidRPr="0079608B">
        <w:t>в том числе к обеспечению их доступности для инвалидов</w:t>
      </w:r>
    </w:p>
    <w:p w:rsidR="00967E4C" w:rsidRPr="0079608B" w:rsidRDefault="002D3940">
      <w:pPr>
        <w:pStyle w:val="ConsPlusTitle0"/>
        <w:jc w:val="center"/>
      </w:pPr>
      <w:r w:rsidRPr="0079608B">
        <w:t>в соответствии с законодательством Российской Федерации</w:t>
      </w:r>
    </w:p>
    <w:p w:rsidR="00967E4C" w:rsidRPr="0079608B" w:rsidRDefault="002D3940">
      <w:pPr>
        <w:pStyle w:val="ConsPlusTitle0"/>
        <w:jc w:val="center"/>
      </w:pPr>
      <w:r w:rsidRPr="0079608B">
        <w:t>о социальной защите инвалидов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2.16.1. Помещения, предназначенные для приема граждан,</w:t>
      </w:r>
      <w:r w:rsidRPr="0079608B">
        <w:t xml:space="preserve"> должны быть оборудованы информационными табличками (вывесками) с указанием номера кабинета, названия отдела, в котором предоставляется государственная услуга, информационными стендами, содержащими информацию о порядке предоставления государственной услуги</w:t>
      </w:r>
      <w:r w:rsidRPr="0079608B">
        <w:t xml:space="preserve"> и должны обеспечивать: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1) удобство оформления гражданином письменного обращения;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2) телефонную связь;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3) возможность копирования документов;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2.16.2. Помещения, предназначенные для приема граждан, должны быть оборудованы в соответствии с санитарными правилами и норма</w:t>
      </w:r>
      <w:r w:rsidRPr="0079608B">
        <w:t>ми, с соблюдением необходимых мер безопасности, в том числе средствами пожаротушения и оповещения о возникновении чрезвычайной ситуации. В помещении для приема граждан предусматривается оборудование доступных мест общественного пользования.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2.16.3. Помещен</w:t>
      </w:r>
      <w:r w:rsidRPr="0079608B">
        <w:t>ия, предназначенные для ожидания и приема граждан, оборудуются стульями, столами (стойками) для обеспечения возможности оформления документов и оформления запросов о предоставлении государственной услуги. Количество мест ожидания определяется исходя из фак</w:t>
      </w:r>
      <w:r w:rsidRPr="0079608B">
        <w:t>тической нагрузки и возможностей для их размещения в здании.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2.16.4. Рабочее место специалиста, ведущего прием, должно быть оборудовано персональным компьютером с возможностью доступа к необходимым информационным базам данных, оргтехникой, табличками с ука</w:t>
      </w:r>
      <w:r w:rsidRPr="0079608B">
        <w:t>занием фамилии, имени, отчества и должности специалиста.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lastRenderedPageBreak/>
        <w:t>2.16.5. Заявителям-гражданам, относящимся к категории инвалидов, обеспечивается возможность: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- беспрепятственного входа в помещение, в котором предоставляется государственная услуга, и выхода из него</w:t>
      </w:r>
      <w:r w:rsidRPr="0079608B">
        <w:t>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- самостоятельного передвижения по территории помещения, в котором предоставляется государственная услуга, в целях доступа к месту предоставления услуги, в том числе с помощью специалистов Департамента, предоставляющих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- посадки в транспортное ср</w:t>
      </w:r>
      <w:r w:rsidRPr="0079608B">
        <w:t>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специалистов Департамента;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- сопровождения заявителей-граждан, относящихся к ка</w:t>
      </w:r>
      <w:r w:rsidRPr="0079608B">
        <w:t>тегории инвалидов, имеющих стойкие нарушения функции зрения и самостоятельного передвижения по территории помещения, в котором предоставляется государственная услуга;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- содействия заявителям-гражданам, относящимся к категории инвалидов, при входе в помещен</w:t>
      </w:r>
      <w:r w:rsidRPr="0079608B">
        <w:t>ие, в котором предоставляется государственная услуга, и выходе из него, информирование заявителей-граждан, относящихся к категории инвалидов, о доступных маршрутах общественного транспорта;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- надлежащего размещения носителей информации, необходимой для обе</w:t>
      </w:r>
      <w:r w:rsidRPr="0079608B">
        <w:t>спечения беспрепятственного доступа заявителей-граждан, относящихся к категории инвалидов,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</w:t>
      </w:r>
      <w:r w:rsidRPr="0079608B">
        <w:t>ия услуги звуковой и зрительной информации.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2.16.6. В случае наличия сопровождающего лица (сурдопереводчика, тифлосурдопереводчика, иного лица, владеющего жестовым языком) Департамент обязан обеспечить данному лицу беспрепятственный вход в здание вместе с </w:t>
      </w:r>
      <w:r w:rsidRPr="0079608B">
        <w:t>заявителем-инвалидом. Также обеспечивается допуск в Департамент собаки-проводника при наличии документа, подтверждающего ее специальное обучение, выданного по форме, установленной Министерством труда и социальной защиты Российской Федерации.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2.16.7. На территориях, прилегающих к местам расположения Департамента, оборудуются места для парковки автотранспортных средств. На стоянке должно быть не менее четырех машиномест, из них не менее одного машиноместа для парковки специальных транспортных ср</w:t>
      </w:r>
      <w:r w:rsidRPr="0079608B">
        <w:t>едств инвалидов.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Доступ заявителей к парковочным местам является бесплатным.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2.17. Показатели доступности и качества предоставления</w:t>
      </w:r>
    </w:p>
    <w:p w:rsidR="00967E4C" w:rsidRPr="0079608B" w:rsidRDefault="002D3940">
      <w:pPr>
        <w:pStyle w:val="ConsPlusTitle0"/>
        <w:jc w:val="center"/>
      </w:pPr>
      <w:r w:rsidRPr="0079608B">
        <w:t>государственной услуги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2.17.1. Показателями доступности предоставления государственной услуги являются: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наличие исчерпываю</w:t>
      </w:r>
      <w:r w:rsidRPr="0079608B">
        <w:t>щих сведений о месте, порядке и сроках предоставления государственной услуги на информационных стендах, информационных ресурсах Департамента в сети Интернет, на Едином портале государственных и муниципальных услуг;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наличие необходимого и достаточного колич</w:t>
      </w:r>
      <w:r w:rsidRPr="0079608B">
        <w:t xml:space="preserve">ества специалистов, а также помещений, в которых осуществляется предоставление государственной услуги, в целях соблюдения </w:t>
      </w:r>
      <w:r w:rsidRPr="0079608B">
        <w:lastRenderedPageBreak/>
        <w:t>установленных Административным регламентом сроков предоставления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возможность направления документов для предос</w:t>
      </w:r>
      <w:r w:rsidRPr="0079608B">
        <w:t>тавления государственной услуги почтовой связью и курьерской службой доставки;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возможность получения результата предоставления государственной услуги почтовой связью;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возможность получения заявителем информации о ходе предоставления государственной услуги </w:t>
      </w:r>
      <w:r w:rsidRPr="0079608B">
        <w:t>с использованием средств телефонной связи.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2.17.2. Качество предоставления государственной услуги характеризуется: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наличием специалистов с уровнем квалификации, необходимым для надлежащего исполнения административных процедур, предусмотренных Административ</w:t>
      </w:r>
      <w:r w:rsidRPr="0079608B">
        <w:t>ным регламентом;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отсутствием очередей при приеме и выдаче документов заявителям;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отсутствием нарушений сроков предоставления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отсутствием жалоб на действия (бездействие) специалистов и уполномоченных должностных лиц;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отсутствием жало</w:t>
      </w:r>
      <w:r w:rsidRPr="0079608B">
        <w:t>б на некорректное, невнимательное отношение специалистов к заявителям.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2.18. Иные требования, в том числе учитывающие особенности</w:t>
      </w:r>
    </w:p>
    <w:p w:rsidR="00967E4C" w:rsidRPr="0079608B" w:rsidRDefault="002D3940">
      <w:pPr>
        <w:pStyle w:val="ConsPlusTitle0"/>
        <w:jc w:val="center"/>
      </w:pPr>
      <w:r w:rsidRPr="0079608B">
        <w:t>предоставления государственной услуги в многофункциональных</w:t>
      </w:r>
    </w:p>
    <w:p w:rsidR="00967E4C" w:rsidRPr="0079608B" w:rsidRDefault="002D3940">
      <w:pPr>
        <w:pStyle w:val="ConsPlusTitle0"/>
        <w:jc w:val="center"/>
      </w:pPr>
      <w:r w:rsidRPr="0079608B">
        <w:t>центрах предоставления государственных и муниципальных услуг</w:t>
      </w:r>
    </w:p>
    <w:p w:rsidR="00967E4C" w:rsidRPr="0079608B" w:rsidRDefault="002D3940">
      <w:pPr>
        <w:pStyle w:val="ConsPlusTitle0"/>
        <w:jc w:val="center"/>
      </w:pPr>
      <w:r w:rsidRPr="0079608B">
        <w:t>и ос</w:t>
      </w:r>
      <w:r w:rsidRPr="0079608B">
        <w:t>обенности предоставления государственной услуги</w:t>
      </w:r>
    </w:p>
    <w:p w:rsidR="00967E4C" w:rsidRPr="0079608B" w:rsidRDefault="002D3940">
      <w:pPr>
        <w:pStyle w:val="ConsPlusTitle0"/>
        <w:jc w:val="center"/>
      </w:pPr>
      <w:r w:rsidRPr="0079608B">
        <w:t>в электронной форме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2.18.1. 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2.18.2. При обращении за получением государственной услуги в электронном виде документы, указанные в </w:t>
      </w:r>
      <w:hyperlink w:anchor="P126" w:tooltip="1) заявление о проставлении апостиля (приложение N 1 к Административному регламенту);">
        <w:r w:rsidRPr="0079608B">
          <w:t>подпункте 1 пункта 2.6.1</w:t>
        </w:r>
      </w:hyperlink>
      <w:r w:rsidRPr="0079608B">
        <w:t xml:space="preserve"> администрати</w:t>
      </w:r>
      <w:r w:rsidRPr="0079608B">
        <w:t xml:space="preserve">вного регламента, подписываются простой электронной подписью заявителя в соответствии с </w:t>
      </w:r>
      <w:hyperlink r:id="rId23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 w:rsidRPr="0079608B">
          <w:t>Правилами</w:t>
        </w:r>
      </w:hyperlink>
      <w:r w:rsidRPr="0079608B">
        <w:t>, утвержденными постановлением</w:t>
      </w:r>
      <w:r w:rsidRPr="0079608B">
        <w:t xml:space="preserve"> Правительства Российской Федерации от 25 января 2013 года N 33 "Об использовании простой электронной подписи при оказании государственных и муниципальных услуг", при условии установления личности заявителя посредством применения единой системы идентификац</w:t>
      </w:r>
      <w:r w:rsidRPr="0079608B">
        <w:t>ии и аутентификации.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Документы, указанные в </w:t>
      </w:r>
      <w:hyperlink w:anchor="P127" w:tooltip="2) документ, удостоверяющий личность заявителя (при представлении официальных документов лично заявителем);">
        <w:r w:rsidRPr="0079608B">
          <w:t>подпунктах 2</w:t>
        </w:r>
      </w:hyperlink>
      <w:r w:rsidRPr="0079608B">
        <w:t xml:space="preserve">, </w:t>
      </w:r>
      <w:hyperlink w:anchor="P128" w:tooltip="3) документ, подтверждающий полномочия представителя юридического лица, если в качестве заявителя выступает юридическое лицо (доверенность или иной документ);">
        <w:r w:rsidRPr="0079608B">
          <w:t>3</w:t>
        </w:r>
      </w:hyperlink>
      <w:r w:rsidRPr="0079608B">
        <w:t xml:space="preserve">, </w:t>
      </w:r>
      <w:hyperlink w:anchor="P129" w:tooltip="4) документ о государственной регистрации актов гражданского состояния, выданный органами ЗАГС Забайкальского края, и подлежащий вывозу за пределы территории Российской Федерации на территорию иностранного государства - участника Конвенции (список государств -">
        <w:r w:rsidRPr="0079608B">
          <w:t>4 пункта 2.6.1</w:t>
        </w:r>
      </w:hyperlink>
      <w:r w:rsidRPr="0079608B">
        <w:t xml:space="preserve"> административного регламента должны быть представлены лично либо направляются почтовой связью или курьерской службой доставки.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1"/>
      </w:pPr>
      <w:r w:rsidRPr="0079608B">
        <w:t>3. СОСТАВ, ПОСЛЕДОВАТЕЛЬНОСТЬ И СРОКИ ВЫПОЛНЕНИЯ</w:t>
      </w:r>
    </w:p>
    <w:p w:rsidR="00967E4C" w:rsidRPr="0079608B" w:rsidRDefault="002D3940">
      <w:pPr>
        <w:pStyle w:val="ConsPlusTitle0"/>
        <w:jc w:val="center"/>
      </w:pPr>
      <w:r w:rsidRPr="0079608B">
        <w:t>АДМИНИСТРАТИВНЫХ ПРОЦЕДУР (ДЕЙСТВИЙ), ТРЕБОВАНИЯ</w:t>
      </w:r>
    </w:p>
    <w:p w:rsidR="00967E4C" w:rsidRPr="0079608B" w:rsidRDefault="002D3940">
      <w:pPr>
        <w:pStyle w:val="ConsPlusTitle0"/>
        <w:jc w:val="center"/>
      </w:pPr>
      <w:r w:rsidRPr="0079608B">
        <w:t>К ПОРЯДКУ ИХ ВЫПОЛНЕНИЯ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3.1.</w:t>
      </w:r>
      <w:r w:rsidRPr="0079608B">
        <w:t xml:space="preserve"> Исчерпывающий перечень административных</w:t>
      </w:r>
    </w:p>
    <w:p w:rsidR="00967E4C" w:rsidRPr="0079608B" w:rsidRDefault="002D3940">
      <w:pPr>
        <w:pStyle w:val="ConsPlusTitle0"/>
        <w:jc w:val="center"/>
      </w:pPr>
      <w:r w:rsidRPr="0079608B">
        <w:t>процедур (действий)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 xml:space="preserve">3.1.1. Предоставление государственной услуги включает в себя следующие </w:t>
      </w:r>
      <w:r w:rsidRPr="0079608B">
        <w:lastRenderedPageBreak/>
        <w:t>административные процедуры (действия):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1) прием и регистрация официальных документов, поступивших в Департамент для предост</w:t>
      </w:r>
      <w:r w:rsidRPr="0079608B">
        <w:t>авления государственной услуги, или отказ в приеме документов;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2) рассмотрение официальных документов в целях установления наличия или отсутствия оснований для отказа в предоставлении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3) проставление апостиля;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4) выдача или отправка</w:t>
      </w:r>
      <w:r w:rsidRPr="0079608B">
        <w:t xml:space="preserve"> официальных документов заявителю.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3.2. Порядок осуществления административных процедур</w:t>
      </w:r>
    </w:p>
    <w:p w:rsidR="00967E4C" w:rsidRPr="0079608B" w:rsidRDefault="002D3940">
      <w:pPr>
        <w:pStyle w:val="ConsPlusTitle0"/>
        <w:jc w:val="center"/>
      </w:pPr>
      <w:r w:rsidRPr="0079608B">
        <w:t>(действий) в электронной форме, в том числе с использованием</w:t>
      </w:r>
    </w:p>
    <w:p w:rsidR="00967E4C" w:rsidRPr="0079608B" w:rsidRDefault="002D3940">
      <w:pPr>
        <w:pStyle w:val="ConsPlusTitle0"/>
        <w:jc w:val="center"/>
      </w:pPr>
      <w:r w:rsidRPr="0079608B">
        <w:t>государственной информационной системы "Единый портал</w:t>
      </w:r>
    </w:p>
    <w:p w:rsidR="00967E4C" w:rsidRPr="0079608B" w:rsidRDefault="002D3940">
      <w:pPr>
        <w:pStyle w:val="ConsPlusTitle0"/>
        <w:jc w:val="center"/>
      </w:pPr>
      <w:r w:rsidRPr="0079608B">
        <w:t>государственных и муниципальных услуг (функций)"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3.</w:t>
      </w:r>
      <w:r w:rsidRPr="0079608B">
        <w:t>2.1. Формирование запроса о предоставлении государственной услуги на Едином портале государственных и муниципальных услуг, официальном сайте не осуществляется.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 Едином портале государственных и муниципальных услуг заявителю предоставляется возможность: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получения информации о порядке и сроках предоставления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досудебное (внесудебное) обжалование решений и действий (бездействия) Департамента, должностного лица Департамента.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3.2.2. Результат предоставления государственной услуги с испо</w:t>
      </w:r>
      <w:r w:rsidRPr="0079608B">
        <w:t>льзованием Единого портала государственных и муниципальных услуг, официального сайта Департамента не предоставляется.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3.3. Описание административных процедур (действий)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3"/>
      </w:pPr>
      <w:r w:rsidRPr="0079608B">
        <w:t>3.3.1. Прием и регистрация официальных документов,</w:t>
      </w:r>
    </w:p>
    <w:p w:rsidR="00967E4C" w:rsidRPr="0079608B" w:rsidRDefault="002D3940">
      <w:pPr>
        <w:pStyle w:val="ConsPlusTitle0"/>
        <w:jc w:val="center"/>
      </w:pPr>
      <w:r w:rsidRPr="0079608B">
        <w:t>поступивших в Департамент для пред</w:t>
      </w:r>
      <w:r w:rsidRPr="0079608B">
        <w:t>оставления государственной</w:t>
      </w:r>
    </w:p>
    <w:p w:rsidR="00967E4C" w:rsidRPr="0079608B" w:rsidRDefault="002D3940">
      <w:pPr>
        <w:pStyle w:val="ConsPlusTitle0"/>
        <w:jc w:val="center"/>
      </w:pPr>
      <w:r w:rsidRPr="0079608B">
        <w:t>услуги, или отказ в приеме документов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3.3.1.1. Основанием для начала данной административной процедуры (действия) является поступление в Департамент официальных документов для предоставления государственной услуги.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3.3.1.2. Доку</w:t>
      </w:r>
      <w:r w:rsidRPr="0079608B">
        <w:t>менты представляются в Департамент заявителем лично либо направляются почтовой связью или курьерской службой доставки.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3.3.1.3. Датой поступления документов является дата их регистрации в Департаменте.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3.3.1.4. Прием и регистрацию документов осуществляет с</w:t>
      </w:r>
      <w:r w:rsidRPr="0079608B">
        <w:t>пециалист, уполномоченный принимать документы.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3.3.1.5. Специалист, уполномоченный принимать документы, при поступлении документов устанавливает отсутствие оснований для отказа в приеме документов, предусмотренных </w:t>
      </w:r>
      <w:hyperlink w:anchor="P160" w:tooltip="2.9.1. В приеме документов, необходимых для предоставления государственной услуги, отказывается в случаях, если:">
        <w:r w:rsidRPr="0079608B">
          <w:t>пунктом 2.9.1</w:t>
        </w:r>
      </w:hyperlink>
      <w:r w:rsidRPr="0079608B">
        <w:t xml:space="preserve"> Административного регламента.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Максимальный срок выполнения административного действия составляет 3 минуты на </w:t>
      </w:r>
      <w:r w:rsidRPr="0079608B">
        <w:lastRenderedPageBreak/>
        <w:t>каждый документ.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3.3.1.6. В сл</w:t>
      </w:r>
      <w:r w:rsidRPr="0079608B">
        <w:t>учае принятия специалистом решения об отказе в приеме документов в устной форме разъясняет заявителю основания для отказа в приеме документов, в том числе разъясняет заявителю, как устранить обстоятельства, препятствующие приему документов (если такие обст</w:t>
      </w:r>
      <w:r w:rsidRPr="0079608B">
        <w:t>оятельства устранимы), а также информирует заявителя о порядке обжалования принятого решения об отказе в приеме официальных документов и возвращает заявителю представленные документы.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3.3.1.7. По требованию заявителя специалист, уполномоченный принимать до</w:t>
      </w:r>
      <w:r w:rsidRPr="0079608B">
        <w:t>кументы, готовит письмо, где излагает установленные основания для отказа в приеме официальных документов, разъясняет заявителю, как устранить обстоятельства, препятствующие приему документов (если такие обстоятельства устранимы), информирует заявителя о по</w:t>
      </w:r>
      <w:r w:rsidRPr="0079608B">
        <w:t>рядке обжалования принятого решения об отказе в приеме официальных документов.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3.3.1.8. Срок подготовки письма заявителю об отказе в приеме официальных документов не должен превышать 1 рабочего дня со дня представления документов.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3.3.1.9. В случае поступл</w:t>
      </w:r>
      <w:r w:rsidRPr="0079608B">
        <w:t>ения заявления посредством почтовой связи специалист Департамента в течение 3 рабочих дней со дня его регистрации оформляет решение об отказе в предоставлении государственной услуги в письменной форме и высылает его по адресу, указанному заявителем.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3.3.1.</w:t>
      </w:r>
      <w:r w:rsidRPr="0079608B">
        <w:t xml:space="preserve">10. В случае установления отсутствия оснований для отказа в приеме официальных документов, предусмотренных </w:t>
      </w:r>
      <w:hyperlink w:anchor="P160" w:tooltip="2.9.1. В приеме документов, необходимых для предоставления государственной услуги, отказывается в случаях, если:">
        <w:r w:rsidRPr="0079608B">
          <w:t>пунк</w:t>
        </w:r>
        <w:r w:rsidRPr="0079608B">
          <w:t>том 2.9.1</w:t>
        </w:r>
      </w:hyperlink>
      <w:r w:rsidRPr="0079608B">
        <w:t xml:space="preserve"> Административного регламента, специалист, уполномоченный принимать документы, вносит в </w:t>
      </w:r>
      <w:hyperlink w:anchor="P806" w:tooltip="Журнал">
        <w:r w:rsidRPr="0079608B">
          <w:t>журнал</w:t>
        </w:r>
      </w:hyperlink>
      <w:r w:rsidRPr="0079608B">
        <w:t xml:space="preserve"> учета входящих официальных документов для проставления апостиля (приложение N 3 к Административному регламенту) з</w:t>
      </w:r>
      <w:r w:rsidRPr="0079608B">
        <w:t>апись о приеме официальных документов, которая содержит: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порядковый номер записи;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дату приема официальных документов;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данные о заявителе (фамилию и инициалы физического лица, реквизиты документа, удостоверяющего личность, наименование юридического лица, ко</w:t>
      </w:r>
      <w:r w:rsidRPr="0079608B">
        <w:t>нтактный телефон);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наименование и реквизиты официальных документов;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название государства предъявления официальных документов;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фамилию и инициалы специалиста, принявшего официальные документы.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Также допускается ведение в электронном виде журнала учета входящих официальных документов для проставления апостиля, в том числе с использованием автоматизированных информационных систем.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Максимальный срок выполнения административного действия составляет </w:t>
      </w:r>
      <w:r w:rsidRPr="0079608B">
        <w:t>5 минут на каждый из представленных официальных документов.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3.3.1.11. Специалист, уполномоченный принимать документы, оформляет </w:t>
      </w:r>
      <w:hyperlink w:anchor="P845" w:tooltip="                                 РАСПИСКА">
        <w:r w:rsidRPr="0079608B">
          <w:t>расписку</w:t>
        </w:r>
      </w:hyperlink>
      <w:r w:rsidRPr="0079608B">
        <w:t xml:space="preserve"> о приеме официальных документов (приложение N</w:t>
      </w:r>
      <w:r w:rsidRPr="0079608B">
        <w:t xml:space="preserve"> 4 к Административному регламенту), в которой указываются: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дата приема официальных документов;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lastRenderedPageBreak/>
        <w:t>данные заявителя (фамилия и инициалы физического лица, наименование юридического лица);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количество принятых официальных документов;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название государства предъявл</w:t>
      </w:r>
      <w:r w:rsidRPr="0079608B">
        <w:t>ения официальных документов;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порядковый номер записи в журнале учета входящих официальных документов, представленных для проставления апостиля;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дата выдачи официальных документов и график приема заявителей;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номер телефона, по которому заявитель в течение с</w:t>
      </w:r>
      <w:r w:rsidRPr="0079608B">
        <w:t>рока предоставления государственной услуги может получить информацию о ходе предоставления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фамилия и инициалы специалиста, принявшего документы.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Специалист, уполномоченный принимать документы, ставит в расписке свою подпись.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Расписк</w:t>
      </w:r>
      <w:r w:rsidRPr="0079608B">
        <w:t>а о приеме официальных документов может быть заполнена в электронном виде (в том числе с использованием автоматизированных информационных систем), с одновременной распечаткой расписки для передачи ее заявителю.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Максимальный срок выполнения действия составл</w:t>
      </w:r>
      <w:r w:rsidRPr="0079608B">
        <w:t>яет 5 минут.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3.3.1.12. Максимальный срок выполнения административной процедуры составляет 3 рабочих дня.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3"/>
      </w:pPr>
      <w:r w:rsidRPr="0079608B">
        <w:t>3.3.2. Рассмотрение официальных документов в целях</w:t>
      </w:r>
    </w:p>
    <w:p w:rsidR="00967E4C" w:rsidRPr="0079608B" w:rsidRDefault="002D3940">
      <w:pPr>
        <w:pStyle w:val="ConsPlusTitle0"/>
        <w:jc w:val="center"/>
      </w:pPr>
      <w:r w:rsidRPr="0079608B">
        <w:t>установления наличия или отсутствия оснований для отказа</w:t>
      </w:r>
    </w:p>
    <w:p w:rsidR="00967E4C" w:rsidRPr="0079608B" w:rsidRDefault="002D3940">
      <w:pPr>
        <w:pStyle w:val="ConsPlusTitle0"/>
        <w:jc w:val="center"/>
      </w:pPr>
      <w:r w:rsidRPr="0079608B">
        <w:t>в предоставлении государственной услуги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3</w:t>
      </w:r>
      <w:r w:rsidRPr="0079608B">
        <w:t>.3.2.1. Основанием для начала данной административной процедуры (действия) является осуществление регистрации официальных документов в журнале учета входящих документов специалистом, уполномоченным принимать документы.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3.3.2.2. Специалист, уполномоченный н</w:t>
      </w:r>
      <w:r w:rsidRPr="0079608B">
        <w:t xml:space="preserve">а проставление апостиля, после поступления к нему официальных документов устанавливает наличие или отсутствие оснований для отказа в предоставлении государственной услуги, предусмотренных </w:t>
      </w:r>
      <w:hyperlink w:anchor="P169" w:tooltip="2.10.1. В предоставлении государственной услуги отказывается по следующим основаниям:">
        <w:r w:rsidRPr="0079608B">
          <w:t>пунктом 2.10.1</w:t>
        </w:r>
      </w:hyperlink>
      <w:r w:rsidRPr="0079608B">
        <w:t xml:space="preserve"> Административного регламента.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Максимальный срок выполнения административного действия составляет 20 минут на каждый документ.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3.3.2.3. Специалист, уполномоченный на проставление апостиля, после получения официальных документов формирует с использованием программно-технических средств по каналам системы межведомственного электронного взаимодействия (СМЭВ) запрос в Государственную </w:t>
      </w:r>
      <w:r w:rsidRPr="0079608B">
        <w:t>информационную систему о государственных и муниципальных платежах (ГИС ГМП) о предоставлении информации об оплате заявителем государственной пошлины за предоставление государственной услуги.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Направление запроса не требуется в случае наличия у заявителя под</w:t>
      </w:r>
      <w:r w:rsidRPr="0079608B">
        <w:t>линника квитанции об уплате государственной пошлины.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lastRenderedPageBreak/>
        <w:t>Максимальный срок выполнения административного действия составляет 20 минут на каждый документ.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3.3.2.4. При отсутствии в Департаменте образцов подписи лица, подписавшего официальный документ, и (или) от</w:t>
      </w:r>
      <w:r w:rsidRPr="0079608B">
        <w:t>тиска печати органа (лица), от которого исходит официальный документ, специалист, уполномоченный на проставление апостиля, оформляет официальный запрос на получение образца подписи и подтверждения полномочий на право подписи лица, подписавшего представленн</w:t>
      </w:r>
      <w:r w:rsidRPr="0079608B">
        <w:t>ый официальный документ, и (или) образца оттиска печати органа (лица), от которого исходит официальный документ.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 официальном запросе также указывается, что в случае невозможности предоставления образца подписи лица, подписавшего официальный документ, и/и</w:t>
      </w:r>
      <w:r w:rsidRPr="0079608B">
        <w:t xml:space="preserve">ли оттиска печати органа (лица), от которого исходит официальный документ, в ответе на запрос должна содержаться информация о подтверждении или неподтверждении соответствующим органом (лицом) факта совершения официального документа. При этом в официальном </w:t>
      </w:r>
      <w:r w:rsidRPr="0079608B">
        <w:t>запросе указывается наименование официальных документов, представленных заявителем, их реквизиты, фамилия и инициалы лица, в отношении которого оформлены документы.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Максимальный срок выполнения административного действия - в течение рабочего дня.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3.3.2.5. </w:t>
      </w:r>
      <w:r w:rsidRPr="0079608B">
        <w:t xml:space="preserve">Специалист, уполномоченный на проставление апостиля, информирует заявителя о направлении запроса и о сроке предоставления государственной услуги, предусмотренном </w:t>
      </w:r>
      <w:hyperlink w:anchor="P108" w:tooltip="2.4.3. Срок предоставления государственной услуги в случае необходимости истребования образца подписи и (или) печати лиц, подписавших официальный документ, представленный заявителем, сведений, подтверждающих полномочия лица на подписание соответствующего офици">
        <w:r w:rsidRPr="0079608B">
          <w:t>пунктом 2.4.3</w:t>
        </w:r>
      </w:hyperlink>
      <w:r w:rsidRPr="0079608B">
        <w:t xml:space="preserve"> Административного регламента, на личном при</w:t>
      </w:r>
      <w:r w:rsidRPr="0079608B">
        <w:t>еме или по телефону для справок при обращении заявителя за информацией о ходе предоставления государственной услуги.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3.3.2.6. При получении образцов подписи лица, подписавшего официальный документ, и/или оттиска печати органа (лица), от которого исходит оф</w:t>
      </w:r>
      <w:r w:rsidRPr="0079608B">
        <w:t xml:space="preserve">ициальный документ, подтверждения полномочий лица на право подписи официального документа или подтверждения факта совершения документа специалист, уполномоченный на проставление апостиля, осуществляет действия, предусмотренные </w:t>
      </w:r>
      <w:hyperlink w:anchor="P441" w:tooltip="4.4.2. Граждане, их объединения и организации также вправе:">
        <w:r w:rsidRPr="0079608B">
          <w:t>пунктом 3.4.2</w:t>
        </w:r>
      </w:hyperlink>
      <w:r w:rsidRPr="0079608B">
        <w:t xml:space="preserve"> Административного регламента, в день получения ответа лица (органа), которому был отправлен запрос.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Максимальный срок выполнения административного действия - в течение рабочего дн</w:t>
      </w:r>
      <w:r w:rsidRPr="0079608B">
        <w:t>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3.3.2.7. Полученные образцы подписи лица, подписавшего официальный документ, и/или оттиска печати органа (лица), от которого исходит официальный документ, а также подтверждение полномочий лица на право подписи официального документа или подтверждение фа</w:t>
      </w:r>
      <w:r w:rsidRPr="0079608B">
        <w:t>кта совершения документа помещаются специалистом, уполномоченным на проставление апостиля, в дело с имеющимися образцами подписей и оттисков печатей.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3.3.2.8. После выполнения административных действий, предусмотренных </w:t>
      </w:r>
      <w:hyperlink w:anchor="P441" w:tooltip="4.4.2. Граждане, их объединения и организации также вправе:">
        <w:r w:rsidRPr="0079608B">
          <w:t>пунктом 3.4.2</w:t>
        </w:r>
      </w:hyperlink>
      <w:r w:rsidRPr="0079608B">
        <w:t xml:space="preserve"> Административного регламента, специалист, уполномоченный на проставление апостиля, принимает решение о начале административной процедуры по предоставлению государственной услуги либо об о</w:t>
      </w:r>
      <w:r w:rsidRPr="0079608B">
        <w:t>тказе в предоставлении государственной услуги.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Максимальный срок выполнения административного действия - в течение рабочего дня.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3"/>
      </w:pPr>
      <w:r w:rsidRPr="0079608B">
        <w:t>3.3.3. Проставление апостиля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3.3.3.1. Основанием для начала данной административной процедуры (действия) является установление специалистом, уполномоченным на проставление апостиля, отсутствия оснований для отказа в предоставлении государственной услуги.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3.3.3.2. Специалист, уполномоч</w:t>
      </w:r>
      <w:r w:rsidRPr="0079608B">
        <w:t xml:space="preserve">енный на проставление апостиля, приступает к проставлению </w:t>
      </w:r>
      <w:r w:rsidRPr="0079608B">
        <w:lastRenderedPageBreak/>
        <w:t>штампа "Апостиль".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3.3.3.3. Форма апостиля должна соответствовать образцу, содержащемуся в приложении к Конвенции (</w:t>
      </w:r>
      <w:hyperlink w:anchor="P888" w:tooltip="Образец оттиска штампа &quot;Апостиль&quot;">
        <w:r w:rsidRPr="0079608B">
          <w:t>образец</w:t>
        </w:r>
      </w:hyperlink>
      <w:r w:rsidRPr="0079608B">
        <w:t xml:space="preserve"> - прило</w:t>
      </w:r>
      <w:r w:rsidRPr="0079608B">
        <w:t>жение N 5 к Административному регламенту).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3.3.3.4. Апостиль удостоверяет подлинность подписи, качество, в котором выступало лицо, подписавшее официальный документ, и в надлежащем случае - подлинность печати или штампа, которыми скреплен этот документ.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</w:t>
      </w:r>
      <w:r w:rsidRPr="0079608B">
        <w:t>.3.5. Апостиль проставляется на самом официальном документе или на отдельном листе, скрепляемом с официальным документом.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3.3.3.6. Апостиль составляется на русском языке. Заголовок апостиля должен быть дан на французском языке: "Apostille (Convention de la</w:t>
      </w:r>
      <w:r w:rsidRPr="0079608B">
        <w:t xml:space="preserve"> Haye du 5 octobre 1961)".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3.3.3.7. Проставление апостиля на самом документе осуществляется путем проставления специального оттиска штампа "Апостиль" с его последующим заполнением.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Оттиск штампа "Апостиль" проставляется в конце текста официального документ</w:t>
      </w:r>
      <w:r w:rsidRPr="0079608B">
        <w:t>а на свободном от него месте, либо на оборотной стороне официального документа, либо на отдельном листе, скрепляемом с официальным документом.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Проставление оттиска штампа "Апостиль" на отдельном листе осуществляется на листе бумаги формата A4.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 случае про</w:t>
      </w:r>
      <w:r w:rsidRPr="0079608B">
        <w:t>ставления апостиля на отдельном листе листы официального документа и лист с апостилем прошиваются нитью любого цвета либо тонким шнуром (лентой).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Последний лист официального документа в месте, где он прошит, заклеивается плотной бумажной "звездочкой"</w:t>
      </w:r>
      <w:r w:rsidRPr="0079608B">
        <w:t>. На обороте листа с текстом апостиля делается запись о количестве прошитых, пронумерованных и скрепленных оттиском печати с воспроизведением Государственного герба Российской Федерации (далее - гербовая печать) листов с указанием фамилии, инициалов и долж</w:t>
      </w:r>
      <w:r w:rsidRPr="0079608B">
        <w:t>ности лица, уполномоченного на подписание апостиля.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3.3.3.8. Апостиль может быть подготовлен также методом компьютерного набора. Для подготовки апостиля также допускается использование информационных автоматизированных систем.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3.3.3.9. Подготовка апостиля </w:t>
      </w:r>
      <w:r w:rsidRPr="0079608B">
        <w:t>методом компьютерного набора осуществляется на отдельном листе бумаги формата A4.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3.3.3.10. Текст в апостиле должен быть напечатан или четко написан от руки, подчистки не допускаются, приписки, зачеркнутые слова и иные исправления оговариваются лицом, его </w:t>
      </w:r>
      <w:r w:rsidRPr="0079608B">
        <w:t>подписавшим, и подтверждаются его подписью и оттиском гербовой печати.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 апостиле могут применяться штампы с текстом соответствующих надписей.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3.3.3.11. Проставление апостиля методом ксерокопирования или иным, отличным от предусмотренного Административным </w:t>
      </w:r>
      <w:r w:rsidRPr="0079608B">
        <w:t>регламентом способом, не допускается.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3.3.3.12. Штамп "Апостиль" заполняется специалистом, уполномоченным на проставление апостиля, в следующем порядке: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- в </w:t>
      </w:r>
      <w:hyperlink w:anchor="P897" w:tooltip="│ 1. Страна                                          │">
        <w:r w:rsidRPr="0079608B">
          <w:t>пункте 1</w:t>
        </w:r>
      </w:hyperlink>
      <w:r w:rsidRPr="0079608B">
        <w:t xml:space="preserve"> апо</w:t>
      </w:r>
      <w:r w:rsidRPr="0079608B">
        <w:t>стиля - Российская Федерация;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lastRenderedPageBreak/>
        <w:t xml:space="preserve">- в </w:t>
      </w:r>
      <w:hyperlink w:anchor="P899" w:tooltip="│ 2. был подписан (фамилия)                          │">
        <w:r w:rsidRPr="0079608B">
          <w:t>пункте 2</w:t>
        </w:r>
      </w:hyperlink>
      <w:r w:rsidRPr="0079608B">
        <w:t xml:space="preserve"> апостиля - фамилия в творительном падеже лица, подписавшего официальный документ, представленный для проставления апостиля. Ес</w:t>
      </w:r>
      <w:r w:rsidRPr="0079608B">
        <w:t xml:space="preserve">ли представленный для проставления апостиля официальный документ подписан должностным лицом, подпись которого не расшифрована, а установить ее не представляется возможным, в </w:t>
      </w:r>
      <w:hyperlink w:anchor="P899" w:tooltip="│ 2. был подписан (фамилия)                          │">
        <w:r w:rsidRPr="0079608B">
          <w:t>пункте 2</w:t>
        </w:r>
      </w:hyperlink>
      <w:r w:rsidRPr="0079608B">
        <w:t xml:space="preserve"> апостиля после слова "подписан" указывается "должностным лицом";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- в </w:t>
      </w:r>
      <w:hyperlink w:anchor="P900" w:tooltip="│ 3. выступающим в качестве                          │">
        <w:r w:rsidRPr="0079608B">
          <w:t>пункте 3</w:t>
        </w:r>
      </w:hyperlink>
      <w:r w:rsidRPr="0079608B">
        <w:t xml:space="preserve"> апостиля - должность лица, подписавшего официальный документ;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- в </w:t>
      </w:r>
      <w:hyperlink w:anchor="P901" w:tooltip="│ 4. скреплен печатью/штампом (название учреждения)  │">
        <w:r w:rsidRPr="0079608B">
          <w:t>пункте 4</w:t>
        </w:r>
      </w:hyperlink>
      <w:r w:rsidRPr="0079608B">
        <w:t xml:space="preserve"> апостиля - официальное наименование органа, удостоверившего документ оттиском печати;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- в </w:t>
      </w:r>
      <w:hyperlink w:anchor="P903" w:tooltip="│ 5. в                           6. (дата)           │">
        <w:r w:rsidRPr="0079608B">
          <w:t>пункте 5</w:t>
        </w:r>
      </w:hyperlink>
      <w:r w:rsidRPr="0079608B">
        <w:t xml:space="preserve"> апостиля в предложном падеже указывается город, в котором проставляется апостиль;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- в </w:t>
      </w:r>
      <w:hyperlink w:anchor="P903" w:tooltip="│ 5. в                           6. (дата)           │">
        <w:r w:rsidRPr="0079608B">
          <w:t>пункте 6</w:t>
        </w:r>
      </w:hyperlink>
      <w:r w:rsidRPr="0079608B">
        <w:t xml:space="preserve"> апостиля - дата его проставления;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- в </w:t>
      </w:r>
      <w:hyperlink w:anchor="P904" w:tooltip="│ 7. (название удостоверяющего органа)               │">
        <w:r w:rsidRPr="0079608B">
          <w:t>пункте 7</w:t>
        </w:r>
      </w:hyperlink>
      <w:r w:rsidRPr="0079608B">
        <w:t xml:space="preserve"> апостиля - фамилия в творительном падеже, должность лица, подписавшего апостиль, а также наименование удостоверяющего органа;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- в </w:t>
      </w:r>
      <w:hyperlink w:anchor="P905" w:tooltip="│ 8. за N                                            │">
        <w:r w:rsidRPr="0079608B">
          <w:t>пункте 8</w:t>
        </w:r>
      </w:hyperlink>
      <w:r w:rsidRPr="0079608B">
        <w:t xml:space="preserve"> апостиля указывается его номер.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Максимальный срок выполнения административного действия составляет 20 минут на каждый документ.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3.3.3.13. После составления апости</w:t>
      </w:r>
      <w:r w:rsidRPr="0079608B">
        <w:t>ля специалист, уполномоченный на проставление апостиля, передает официальный документ с заполненным штампом "Апостиль" уполномоченному должностному лицу для подписания и проставления оттиска гербовой печати.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Максимальный срок выполнения административного д</w:t>
      </w:r>
      <w:r w:rsidRPr="0079608B">
        <w:t>ействия - в течение рабочего дня.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3.3.3.14. Уполномоченное должностное лицо подписывает апостиль (</w:t>
      </w:r>
      <w:hyperlink w:anchor="P906" w:tooltip="│ 9. печать/штамп              10. подпись           │">
        <w:r w:rsidRPr="0079608B">
          <w:t>пункт 10</w:t>
        </w:r>
      </w:hyperlink>
      <w:r w:rsidRPr="0079608B">
        <w:t xml:space="preserve"> апостиля), заверяет своей подписью количество прошитых, пронум</w:t>
      </w:r>
      <w:r w:rsidRPr="0079608B">
        <w:t>ерованных и скрепленных листов на официальном документе, проставляет оттиск гербовой печати на апостиле и на месте бумажной "звездочки" (</w:t>
      </w:r>
      <w:hyperlink w:anchor="P906" w:tooltip="│ 9. печать/штамп              10. подпись           │">
        <w:r w:rsidRPr="0079608B">
          <w:t>пункт 9</w:t>
        </w:r>
      </w:hyperlink>
      <w:r w:rsidRPr="0079608B">
        <w:t xml:space="preserve"> апостиля).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Оттиск гербов</w:t>
      </w:r>
      <w:r w:rsidRPr="0079608B">
        <w:t>ой печати, проставляемый на месте бумажной "звездочки", должен располагаться равномерно на "звездочке" и на листе.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При проставлении в </w:t>
      </w:r>
      <w:hyperlink w:anchor="P906" w:tooltip="│ 9. печать/штамп              10. подпись           │">
        <w:r w:rsidRPr="0079608B">
          <w:t>пункте 9</w:t>
        </w:r>
      </w:hyperlink>
      <w:r w:rsidRPr="0079608B">
        <w:t xml:space="preserve"> апостиля оттиска гербовой </w:t>
      </w:r>
      <w:r w:rsidRPr="0079608B">
        <w:t>печати допускается выступ оттиска за рамки апостиля.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3.3.3.15. При получении официального документа с подписанным апостилем и проставленным на нем оттиском гербовой печати специалист, уполномоченный на проставление апостиля, вносит в </w:t>
      </w:r>
      <w:hyperlink w:anchor="P923" w:tooltip="Реестр апостилей">
        <w:r w:rsidRPr="0079608B">
          <w:t>Реестр</w:t>
        </w:r>
      </w:hyperlink>
      <w:r w:rsidRPr="0079608B">
        <w:t xml:space="preserve"> апостилей (приложение N 6 к Административному регламенту) запись, в которой указываются: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порядковый номер апостиля (</w:t>
      </w:r>
      <w:hyperlink w:anchor="P905" w:tooltip="│ 8. за N                                            │">
        <w:r w:rsidRPr="0079608B">
          <w:t>пункт 8</w:t>
        </w:r>
      </w:hyperlink>
      <w:r w:rsidRPr="0079608B">
        <w:t xml:space="preserve"> апостиля);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дата проставления апостиля (</w:t>
      </w:r>
      <w:hyperlink w:anchor="P903" w:tooltip="│ 5. в                           6. (дата)           │">
        <w:r w:rsidRPr="0079608B">
          <w:t>пункт 6</w:t>
        </w:r>
      </w:hyperlink>
      <w:r w:rsidRPr="0079608B">
        <w:t xml:space="preserve"> апостиля);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вид, номер документа;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 кого составлен документ;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номер актовой записи и год составления;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lastRenderedPageBreak/>
        <w:t>место государственной регистраци</w:t>
      </w:r>
      <w:r w:rsidRPr="0079608B">
        <w:t>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фамилия, инициалы и должность лица, подписавшего или удостоверившего (засвидетельствовавшего) официальный документ (</w:t>
      </w:r>
      <w:hyperlink w:anchor="P899" w:tooltip="│ 2. был подписан (фамилия)                          │">
        <w:r w:rsidRPr="0079608B">
          <w:t>пункты 2</w:t>
        </w:r>
      </w:hyperlink>
      <w:r w:rsidRPr="0079608B">
        <w:t xml:space="preserve"> и </w:t>
      </w:r>
      <w:hyperlink w:anchor="P900" w:tooltip="│ 3. выступающим в качестве                          │">
        <w:r w:rsidRPr="0079608B">
          <w:t>3</w:t>
        </w:r>
      </w:hyperlink>
      <w:r w:rsidRPr="0079608B">
        <w:t xml:space="preserve"> апостиля соответственно).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Ведение реестра апостилей может осуществляться как в бумажном, так и в электронном виде, в том числе с использованием автоматизированных информ</w:t>
      </w:r>
      <w:r w:rsidRPr="0079608B">
        <w:t>ационных систем.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Максимальный срок выполнения административного действия составляет 5 минут на каждый официальный документ.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3"/>
      </w:pPr>
      <w:r w:rsidRPr="0079608B">
        <w:t>3.3.4. Выдача или отправка официальных документов заявителю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3.3.4.1. Основанием для начала выполнения административной процедуры (</w:t>
      </w:r>
      <w:r w:rsidRPr="0079608B">
        <w:t>действия) является поступление официальных документов с проставленным апостилем специалисту, уполномоченному выдавать документы.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3.3.4.2. Выдача документов осуществляется заявителю или его представителю при предъявлении расписки о приеме официальных докуме</w:t>
      </w:r>
      <w:r w:rsidRPr="0079608B">
        <w:t>нтов и документа, удостоверяющего личность. В случае утраты расписки документы выдаются заявителю при предъявлении им документа, удостоверяющего личность, или его представителю (при предъявлении доверенности от заявителя, в том числе в простой письменной ф</w:t>
      </w:r>
      <w:r w:rsidRPr="0079608B">
        <w:t>орме).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3.3.4.3. Специалист, уполномоченный выдавать документы, знакомит заявителя (его представителя) с перечнем выдаваемых официальных документов (оглашает названия выдаваемых документов). Заявитель (его представитель) расписывается в получении документов</w:t>
      </w:r>
      <w:r w:rsidRPr="0079608B">
        <w:t xml:space="preserve"> в соответствующей графе реестра апостилей. При ведении в электронном виде реестра апостилей специалист, уполномоченный выдавать документы, распечатывает строку журнала, соответствующую записи о приеме документов заявителя, для проставления заявителем даты</w:t>
      </w:r>
      <w:r w:rsidRPr="0079608B">
        <w:t xml:space="preserve"> и подписи.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Максимальный срок выполнения административного действия - 5 минут.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3.3.4.4. В случае поступления официальных документов и заявления о предоставлении государственной услуги почтовой связью или курьерской службой доставки специалист, уполномоченный выдавать документы, готовит высылает документы о регистрации акта гражданско</w:t>
      </w:r>
      <w:r w:rsidRPr="0079608B">
        <w:t>го состояния с проставленным апостилем по адресу, указанному заявителем.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Максимальный срок выполнения административного действия - в течение рабочего дня.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3.3.4.5. После отправки официальных документов заявителю специалист, уполномоченный выдавать документ</w:t>
      </w:r>
      <w:r w:rsidRPr="0079608B">
        <w:t>ы, вносит в графу 6 реестра апостилей отметку об отправке документов заявителю с указанием даты отправки.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3.3.4.6. После выполнения указанных действий специалист, уполномоченный выдавать документы, подшивает в дело заявление и копию официального документа,</w:t>
      </w:r>
      <w:r w:rsidRPr="0079608B">
        <w:t xml:space="preserve"> на котором проставлен апостиль.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1"/>
      </w:pPr>
      <w:r w:rsidRPr="0079608B">
        <w:t>4. ФОРМЫ КОНТРОЛЯ ЗА ИСПОЛНЕНИЕМ</w:t>
      </w:r>
    </w:p>
    <w:p w:rsidR="00967E4C" w:rsidRPr="0079608B" w:rsidRDefault="002D3940">
      <w:pPr>
        <w:pStyle w:val="ConsPlusTitle0"/>
        <w:jc w:val="center"/>
      </w:pPr>
      <w:r w:rsidRPr="0079608B">
        <w:t>АДМИНИСТРАТИВНОГО РЕГЛАМЕНТА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4.1. Порядок осуществления текущего контроля за соблюдением</w:t>
      </w:r>
    </w:p>
    <w:p w:rsidR="00967E4C" w:rsidRPr="0079608B" w:rsidRDefault="002D3940">
      <w:pPr>
        <w:pStyle w:val="ConsPlusTitle0"/>
        <w:jc w:val="center"/>
      </w:pPr>
      <w:r w:rsidRPr="0079608B">
        <w:t>и исполнением ответственными должностными лицами положений</w:t>
      </w:r>
    </w:p>
    <w:p w:rsidR="00967E4C" w:rsidRPr="0079608B" w:rsidRDefault="002D3940">
      <w:pPr>
        <w:pStyle w:val="ConsPlusTitle0"/>
        <w:jc w:val="center"/>
      </w:pPr>
      <w:r w:rsidRPr="0079608B">
        <w:t>Административного регламента и иных норм</w:t>
      </w:r>
      <w:r w:rsidRPr="0079608B">
        <w:t>ативных правовых</w:t>
      </w:r>
    </w:p>
    <w:p w:rsidR="00967E4C" w:rsidRPr="0079608B" w:rsidRDefault="002D3940">
      <w:pPr>
        <w:pStyle w:val="ConsPlusTitle0"/>
        <w:jc w:val="center"/>
      </w:pPr>
      <w:r w:rsidRPr="0079608B">
        <w:lastRenderedPageBreak/>
        <w:t>актов, устанавливающих требования к предоставлению</w:t>
      </w:r>
    </w:p>
    <w:p w:rsidR="00967E4C" w:rsidRPr="0079608B" w:rsidRDefault="002D3940">
      <w:pPr>
        <w:pStyle w:val="ConsPlusTitle0"/>
        <w:jc w:val="center"/>
      </w:pPr>
      <w:r w:rsidRPr="0079608B">
        <w:t>государственной услуги, а также принятия ими решения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4.1.1. Текущий контроль соблюдения последовательности действий, определенных административными процедурами по предоставлению государственной услуги (далее - текущий контроль), осуществляется руководителем Департамента ЗАГС и первым заместителем руководител</w:t>
      </w:r>
      <w:r w:rsidRPr="0079608B">
        <w:t>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 и Забайкальского края.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По результатам пров</w:t>
      </w:r>
      <w:r w:rsidRPr="0079608B">
        <w:t>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государственной услуги, и принятием в ходе ее предоставления решений, виновные лица привлекаются к</w:t>
      </w:r>
      <w:r w:rsidRPr="0079608B">
        <w:t xml:space="preserve"> дисциплинарной ответственности в соответствии с законодательством Российской Федерации.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4.2. Порядок и периодичность осуществления плановых</w:t>
      </w:r>
    </w:p>
    <w:p w:rsidR="00967E4C" w:rsidRPr="0079608B" w:rsidRDefault="002D3940">
      <w:pPr>
        <w:pStyle w:val="ConsPlusTitle0"/>
        <w:jc w:val="center"/>
      </w:pPr>
      <w:r w:rsidRPr="0079608B">
        <w:t>и внеплановых проверок полноты и качества предоставления</w:t>
      </w:r>
    </w:p>
    <w:p w:rsidR="00967E4C" w:rsidRPr="0079608B" w:rsidRDefault="002D3940">
      <w:pPr>
        <w:pStyle w:val="ConsPlusTitle0"/>
        <w:jc w:val="center"/>
      </w:pPr>
      <w:r w:rsidRPr="0079608B">
        <w:t>государственной услуги, в том числе порядок и формы контр</w:t>
      </w:r>
      <w:r w:rsidRPr="0079608B">
        <w:t>оля</w:t>
      </w:r>
    </w:p>
    <w:p w:rsidR="00967E4C" w:rsidRPr="0079608B" w:rsidRDefault="002D3940">
      <w:pPr>
        <w:pStyle w:val="ConsPlusTitle0"/>
        <w:jc w:val="center"/>
      </w:pPr>
      <w:r w:rsidRPr="0079608B">
        <w:t>за полнотой и качеством предоставления</w:t>
      </w:r>
    </w:p>
    <w:p w:rsidR="00967E4C" w:rsidRPr="0079608B" w:rsidRDefault="002D3940">
      <w:pPr>
        <w:pStyle w:val="ConsPlusTitle0"/>
        <w:jc w:val="center"/>
      </w:pPr>
      <w:r w:rsidRPr="0079608B">
        <w:t>государственной услуги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4.2.1. Для осуществления контроля за полнотой и качеством предоставления государственной услуги в Департаменте, выявления и установления нарушений прав заявителей, принятия решений об устра</w:t>
      </w:r>
      <w:r w:rsidRPr="0079608B">
        <w:t>нении соответствующих нарушений проводятся плановые и внеплановые проверки предоставления государственной услуги.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Плановые проверки осуществляются уполномоченным федеральным органом исполнительной власти, осуществляющим функции по контролю и надзору в сфер</w:t>
      </w:r>
      <w:r w:rsidRPr="0079608B">
        <w:t>е государственной регистрации актов гражданского состояния.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Контроль за предоставлением государственной услуги Департаментом осуществляется Управлением Министерства юстиции Российской Федерации по Забайкальскому краю.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Внеплановые проверки осуществляются по</w:t>
      </w:r>
      <w:r w:rsidRPr="0079608B">
        <w:t xml:space="preserve"> конкретному обращению.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4.2.2. Порядок и периодичность осуществления проверок качества предоставления государственной услуги устанавливается Административным </w:t>
      </w:r>
      <w:hyperlink r:id="rId24" w:tooltip="Приказ Минюста России от 20.11.2012 N 212 (ред. от 09.08.2023) &quot;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">
        <w:r w:rsidRPr="0079608B">
          <w:t>регламентом</w:t>
        </w:r>
      </w:hyperlink>
      <w:r w:rsidRPr="0079608B">
        <w:t xml:space="preserve">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состояния, утвержденным приказом Министерства </w:t>
      </w:r>
      <w:r w:rsidRPr="0079608B">
        <w:t>юстиции Российской Федерации от 20 ноября 2012 года N 212.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4.3. Ответственность должностных лиц Департамента за решения</w:t>
      </w:r>
    </w:p>
    <w:p w:rsidR="00967E4C" w:rsidRPr="0079608B" w:rsidRDefault="002D3940">
      <w:pPr>
        <w:pStyle w:val="ConsPlusTitle0"/>
        <w:jc w:val="center"/>
      </w:pPr>
      <w:r w:rsidRPr="0079608B">
        <w:t>и действия (бездействие), принимаемые (осуществляемые)</w:t>
      </w:r>
    </w:p>
    <w:p w:rsidR="00967E4C" w:rsidRPr="0079608B" w:rsidRDefault="002D3940">
      <w:pPr>
        <w:pStyle w:val="ConsPlusTitle0"/>
        <w:jc w:val="center"/>
      </w:pPr>
      <w:r w:rsidRPr="0079608B">
        <w:t>ими в ходе предоставления государственной услуги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4.3.1. Специалисты и уполномоч</w:t>
      </w:r>
      <w:r w:rsidRPr="0079608B">
        <w:t>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(действий), а также сроков их выполнения, установленных Административным регламентом.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4.4. Требования к порядку и формам контроля</w:t>
      </w:r>
    </w:p>
    <w:p w:rsidR="00967E4C" w:rsidRPr="0079608B" w:rsidRDefault="002D3940">
      <w:pPr>
        <w:pStyle w:val="ConsPlusTitle0"/>
        <w:jc w:val="center"/>
      </w:pPr>
      <w:r w:rsidRPr="0079608B">
        <w:t>за предоставлением государственной услуги, в том числе</w:t>
      </w:r>
    </w:p>
    <w:p w:rsidR="00967E4C" w:rsidRPr="0079608B" w:rsidRDefault="002D3940">
      <w:pPr>
        <w:pStyle w:val="ConsPlusTitle0"/>
        <w:jc w:val="center"/>
      </w:pPr>
      <w:r w:rsidRPr="0079608B">
        <w:t>со стороны граждан, их объединений и организаций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4.4.1. Граждане,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</w:t>
      </w:r>
      <w:r w:rsidRPr="0079608B">
        <w:t>й).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bookmarkStart w:id="9" w:name="P441"/>
      <w:bookmarkEnd w:id="9"/>
      <w:r w:rsidRPr="0079608B">
        <w:t>4.4.2. Граждане, их объединения и организации также вправе: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направлять замечания и предложения по улучшению доступности и качества предоставления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вносить предложения о мерах по устранению нарушений Административного регламента.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4.4.3. Специалисты Департамента, осуществляющие полномочия по предоставлению государственной услуги, принимают меры к прекращению допущенных нарушений, устраняют причины и условия, способствующие совершению нарушений.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4.4.4. Информация о результатах рассмо</w:t>
      </w:r>
      <w:r w:rsidRPr="0079608B">
        <w:t>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1"/>
      </w:pPr>
      <w:r w:rsidRPr="0079608B">
        <w:t>5. ДОСУДЕБНЫЙ (ВНЕСУДЕБНЫЙ) ПОРЯДОК ОБЖАЛОВАНИЯ РЕШЕНИЙ</w:t>
      </w:r>
    </w:p>
    <w:p w:rsidR="00967E4C" w:rsidRPr="0079608B" w:rsidRDefault="002D3940">
      <w:pPr>
        <w:pStyle w:val="ConsPlusTitle0"/>
        <w:jc w:val="center"/>
      </w:pPr>
      <w:r w:rsidRPr="0079608B">
        <w:t>И ДЕЙСТВИЙ (БЕЗДЕЙСТВИЯ) ДЕПАРТАМЕНТА, ПРЕДОСТАВЛЯЮЩЕГО</w:t>
      </w:r>
    </w:p>
    <w:p w:rsidR="00967E4C" w:rsidRPr="0079608B" w:rsidRDefault="002D3940">
      <w:pPr>
        <w:pStyle w:val="ConsPlusTitle0"/>
        <w:jc w:val="center"/>
      </w:pPr>
      <w:r w:rsidRPr="0079608B">
        <w:t>ГОСУДА</w:t>
      </w:r>
      <w:r w:rsidRPr="0079608B">
        <w:t>РСТВЕННУЮ УСЛУГУ, А ТАКЖЕ ЕГО ДОЛЖНОСТНЫХ ЛИЦ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5.1. Информация для заявителя о его праве подать жалобу</w:t>
      </w:r>
    </w:p>
    <w:p w:rsidR="00967E4C" w:rsidRPr="0079608B" w:rsidRDefault="002D3940">
      <w:pPr>
        <w:pStyle w:val="ConsPlusTitle0"/>
        <w:jc w:val="center"/>
      </w:pPr>
      <w:r w:rsidRPr="0079608B">
        <w:t>на решение и (или) действие (бездействие) Департамента</w:t>
      </w:r>
    </w:p>
    <w:p w:rsidR="00967E4C" w:rsidRPr="0079608B" w:rsidRDefault="002D3940">
      <w:pPr>
        <w:pStyle w:val="ConsPlusTitle0"/>
        <w:jc w:val="center"/>
      </w:pPr>
      <w:r w:rsidRPr="0079608B">
        <w:t>и (или) его должностных лиц, государственных гражданских</w:t>
      </w:r>
    </w:p>
    <w:p w:rsidR="00967E4C" w:rsidRPr="0079608B" w:rsidRDefault="002D3940">
      <w:pPr>
        <w:pStyle w:val="ConsPlusTitle0"/>
        <w:jc w:val="center"/>
      </w:pPr>
      <w:r w:rsidRPr="0079608B">
        <w:t>служащих Забайкальского края при предоста</w:t>
      </w:r>
      <w:r w:rsidRPr="0079608B">
        <w:t>влении</w:t>
      </w:r>
    </w:p>
    <w:p w:rsidR="00967E4C" w:rsidRPr="0079608B" w:rsidRDefault="002D3940">
      <w:pPr>
        <w:pStyle w:val="ConsPlusTitle0"/>
        <w:jc w:val="center"/>
      </w:pPr>
      <w:r w:rsidRPr="0079608B">
        <w:t>государственной услуги (далее - жалоба)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5.1.1. Заявитель имеет право на обжалование нарушения порядка предоставления государственной услуги, выразившееся в решениях, действиях (бездействии) Департамента, его должностных лиц при предоставлении государственной услуги, в досудебном (внесудебном) по</w:t>
      </w:r>
      <w:r w:rsidRPr="0079608B">
        <w:t>рядке путем обращения в Департамент.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5.2. Перечень нормативных правовых актов, регулирующих</w:t>
      </w:r>
    </w:p>
    <w:p w:rsidR="00967E4C" w:rsidRPr="0079608B" w:rsidRDefault="002D3940">
      <w:pPr>
        <w:pStyle w:val="ConsPlusTitle0"/>
        <w:jc w:val="center"/>
      </w:pPr>
      <w:r w:rsidRPr="0079608B">
        <w:t>порядок досудебного (внесудебного) обжалования решений</w:t>
      </w:r>
    </w:p>
    <w:p w:rsidR="00967E4C" w:rsidRPr="0079608B" w:rsidRDefault="002D3940">
      <w:pPr>
        <w:pStyle w:val="ConsPlusTitle0"/>
        <w:jc w:val="center"/>
      </w:pPr>
      <w:r w:rsidRPr="0079608B">
        <w:t>и действий (бездействия) Министерства, а также его</w:t>
      </w:r>
    </w:p>
    <w:p w:rsidR="00967E4C" w:rsidRPr="0079608B" w:rsidRDefault="002D3940">
      <w:pPr>
        <w:pStyle w:val="ConsPlusTitle0"/>
        <w:jc w:val="center"/>
      </w:pPr>
      <w:r w:rsidRPr="0079608B">
        <w:t>должностных лиц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 xml:space="preserve">5.2.1. Федеральный </w:t>
      </w:r>
      <w:hyperlink r:id="rId25" w:tooltip="Федеральный закон от 02.05.2006 N 59-ФЗ (ред. от 28.12.2024) &quot;О порядке рассмотрения обращений граждан Российской Федерации&quot; {КонсультантПлюс}">
        <w:r w:rsidRPr="0079608B">
          <w:t>закон</w:t>
        </w:r>
      </w:hyperlink>
      <w:r w:rsidRPr="0079608B">
        <w:t xml:space="preserve"> от 2 ма</w:t>
      </w:r>
      <w:r w:rsidRPr="0079608B">
        <w:t xml:space="preserve">я 2006 года N 59-ФЗ "О порядке рассмотрения обращений граждан Российской Федерации", Федеральный </w:t>
      </w:r>
      <w:hyperlink r:id="rId2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79608B">
          <w:t>закон</w:t>
        </w:r>
      </w:hyperlink>
      <w:r w:rsidRPr="0079608B">
        <w:t xml:space="preserve"> N 210-ФЗ.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5.3. Предмет жалобы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5.3.1. Заявитель может обратиться с жалобой, в том числе в следующих случаях: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нарушение срока регистрации запроса заявителя о</w:t>
      </w:r>
      <w:r w:rsidRPr="0079608B">
        <w:t xml:space="preserve"> предоставлении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lastRenderedPageBreak/>
        <w:t>нарушение срока предоставления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</w:t>
      </w:r>
      <w:r w:rsidRPr="0079608B">
        <w:t>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требование у заявителя при предоставлении государственной или муниципальной услуги документов</w:t>
      </w:r>
      <w:r w:rsidRPr="0079608B">
        <w:t xml:space="preserve">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</w:t>
      </w:r>
      <w:r w:rsidRPr="0079608B">
        <w:t>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отказ в приеме документов, предоставление которых предусмотрено Административным регламентом для предоставления государственной услуги, у заявителя;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отказ в предоставлении государственной услуги, если основания отказа не предусмотрены Административным ре</w:t>
      </w:r>
      <w:r w:rsidRPr="0079608B">
        <w:t>гламентом;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отказ Департамента в исправлении допущенных опечаток и ошибок в выданных в результате предоставления</w:t>
      </w:r>
      <w:r w:rsidRPr="0079608B">
        <w:t xml:space="preserve"> государственной услуги документах либо нарушение установленного срока таких исправлений;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нарушение срока или порядка выдачи документов по</w:t>
      </w:r>
      <w:r w:rsidRPr="0079608B">
        <w:t xml:space="preserve"> результатам предоставления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</w:t>
      </w:r>
      <w:r w:rsidRPr="0079608B">
        <w:t>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требование у заявителя при предоставлении государственной услуги документов или информации, отсутствие и (или) недостоверность кото</w:t>
      </w:r>
      <w:r w:rsidRPr="0079608B">
        <w:t xml:space="preserve">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79608B">
          <w:t>пунктом 4 части 1 статьи 7</w:t>
        </w:r>
      </w:hyperlink>
      <w:r w:rsidRPr="0079608B">
        <w:t xml:space="preserve"> Федераль</w:t>
      </w:r>
      <w:r w:rsidRPr="0079608B">
        <w:t>ного закона N 210-ФЗ.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5.4. Органы государственной власти и уполномоченные</w:t>
      </w:r>
    </w:p>
    <w:p w:rsidR="00967E4C" w:rsidRPr="0079608B" w:rsidRDefault="002D3940">
      <w:pPr>
        <w:pStyle w:val="ConsPlusTitle0"/>
        <w:jc w:val="center"/>
      </w:pPr>
      <w:r w:rsidRPr="0079608B">
        <w:t>на рассмотрение жалобы должностные лица, которым</w:t>
      </w:r>
    </w:p>
    <w:p w:rsidR="00967E4C" w:rsidRPr="0079608B" w:rsidRDefault="002D3940">
      <w:pPr>
        <w:pStyle w:val="ConsPlusTitle0"/>
        <w:jc w:val="center"/>
      </w:pPr>
      <w:r w:rsidRPr="0079608B">
        <w:t>может быть направлена жалоба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5.4.1. Департамент записи актов гражданского состояния Забайкальского края.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5.4.2. Руководитель Департ</w:t>
      </w:r>
      <w:r w:rsidRPr="0079608B">
        <w:t>амента записи актов гражданского состояния Забайкальского края.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5.4.3. Заместитель председателя Правительства Забайкальского края, курирующий деятельность Департамента.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lastRenderedPageBreak/>
        <w:t>5.4.4. Управление Министерства юстиции Российской Федерации по Забайкальскому краю.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5.5. Порядок подачи и рассмотрения жалобы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5.5.1. Основанием для начала процедуры досудебного (внесудебного) обжалования является жалоба заявителя, поданная в письменной форме на бумажном носителе или в электронной форме.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5.5.2. Жалоба может быть направлен</w:t>
      </w:r>
      <w:r w:rsidRPr="0079608B">
        <w:t>а по почте, через официальный сайт Департамента в сети Интернет, с использованием Единого портала государственных и муниципальных услуг, а также может быть принята на личном приеме заявителя.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5.5.3. Жалоба должна содержать: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наименование органа, предоставля</w:t>
      </w:r>
      <w:r w:rsidRPr="0079608B">
        <w:t>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фамилию, имя, отчество (последнее - при наличии), сведения о месте житель</w:t>
      </w:r>
      <w:r w:rsidRPr="0079608B">
        <w:t>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</w:t>
      </w:r>
      <w:r w:rsidRPr="0079608B">
        <w:t>твет заявителю;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доводы, на основании которых заяв</w:t>
      </w:r>
      <w:r w:rsidRPr="0079608B">
        <w:t>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</w:t>
      </w:r>
      <w:r w:rsidRPr="0079608B">
        <w:t>аличии), подтверждающие доводы заявителя, либо их копии.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5.5.5. В случае установления</w:t>
      </w:r>
      <w:r w:rsidRPr="0079608B">
        <w:t xml:space="preserve"> в ходе или по результатам рассмотрения жалобы признаков состава административного правонарушения, предусмотренного </w:t>
      </w:r>
      <w:hyperlink r:id="rId28" w:tooltip="&quot;Кодекс Российской Федерации об административных правонарушениях&quot; от 30.12.2001 N 195-ФЗ (ред. от 23.05.2025) (с изм. и доп., вступ. в силу с 01.06.2025) {КонсультантПлюс}">
        <w:r w:rsidRPr="0079608B">
          <w:t>статьей 5.63</w:t>
        </w:r>
      </w:hyperlink>
      <w:r w:rsidRPr="0079608B">
        <w:t xml:space="preserve"> Кодекса Российской Федерации об административных правонарушениях, или признаков состава пр</w:t>
      </w:r>
      <w:r w:rsidRPr="0079608B">
        <w:t>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5.6. Сроки рассмотрения жалобы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 xml:space="preserve">5.6.1. Жалоба, поступившая в Департамент, подлежит рассмотрению должностными лицами, уполномоченными на ее рассмотрение, в течение 15 рабочих дней со дня ее регистрации, а в случае обжалования отказа Департамента, его должностных лиц в приеме документов у </w:t>
      </w:r>
      <w:r w:rsidRPr="0079608B"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5.7. Результат рассмотрения жалобы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5.7.1. По результатам рассмотрения жа</w:t>
      </w:r>
      <w:r w:rsidRPr="0079608B">
        <w:t>лобы Департамент принимает одно из следующих решений: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lastRenderedPageBreak/>
        <w:t>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государственной услуги документах, возвр</w:t>
      </w:r>
      <w:r w:rsidRPr="0079608B">
        <w:t>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отказывает в удовлетворении жалобы.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5.7.2. Департамент отказывает в удовлетворении жалобы в следующих случаях: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нали</w:t>
      </w:r>
      <w:r w:rsidRPr="0079608B">
        <w:t>чие вступившего в законную силу решения суда, арбитражного суда по жалобе о том же предмете и по тем же основаниям;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наличие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5.7.3. Департамент вправе оставить жалобу без ответа в следующих случаях: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наличие в жалобе нецензурных л</w:t>
      </w:r>
      <w:r w:rsidRPr="0079608B">
        <w:t>ибо оскорбительных выражений, угроз жизни, здоровью и имуществу должностного лица, а также членов его семьи;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</w:t>
      </w:r>
      <w:r w:rsidRPr="0079608B">
        <w:t xml:space="preserve"> жалобе.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5.8. Порядок информирования заявителя о результатах</w:t>
      </w:r>
    </w:p>
    <w:p w:rsidR="00967E4C" w:rsidRPr="0079608B" w:rsidRDefault="002D3940">
      <w:pPr>
        <w:pStyle w:val="ConsPlusTitle0"/>
        <w:jc w:val="center"/>
      </w:pPr>
      <w:r w:rsidRPr="0079608B">
        <w:t>рассмотрения жалобы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5.8.1.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</w:t>
      </w:r>
      <w:r w:rsidRPr="0079608B">
        <w:t>ляется мотивированный ответ о результатах рассмотрения жалобы.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5.8.2. В ответе по результатам рассмотрения жалобы указываются: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наименование органа, предоставляющего государственную услугу, рассмотревшего жалобу, должность, фамилия, имя, отчество (при налич</w:t>
      </w:r>
      <w:r w:rsidRPr="0079608B">
        <w:t>ии) его должностного лица, принявшего решение по жалобе;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фамилия, имя, отчество (при наличии) или наименование заявителя;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осно</w:t>
      </w:r>
      <w:r w:rsidRPr="0079608B">
        <w:t>вания для принятия решения по жалобе;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принятое по жалобе решение.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 случае если жалоба признана подлежащей удовлетворению: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сроки устранения выявленных нарушений, в том числе срок предоставления результата государственной услуги;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сведения о порядке обжалова</w:t>
      </w:r>
      <w:r w:rsidRPr="0079608B">
        <w:t>ния принятого по жалобе решения;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lastRenderedPageBreak/>
        <w:t>информация о действиях, осуществляемых органом, предоставляющим государственную услугу в целях незамедлительного устранения выявленных нарушений при оказании государственной услуги, а также приносятся извинения за доставлен</w:t>
      </w:r>
      <w:r w:rsidRPr="0079608B">
        <w:t>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В случае признания жалобы не подлежащей удовлетворению в ответе заявителю даются аргументированные разъяснения </w:t>
      </w:r>
      <w:r w:rsidRPr="0079608B">
        <w:t>о причинах принятого решения, а также информация о порядке обжалования принятого решения.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5.9. Порядок обжалования решения по жалобе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 xml:space="preserve">5.9.1. В случае, если заявитель не удовлетворен решением, принятым в результате рассмотрения жалобы, то заявитель вправе </w:t>
      </w:r>
      <w:r w:rsidRPr="0079608B">
        <w:t>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5.10. Право заявителя на получение информации и документов,</w:t>
      </w:r>
    </w:p>
    <w:p w:rsidR="00967E4C" w:rsidRPr="0079608B" w:rsidRDefault="002D3940">
      <w:pPr>
        <w:pStyle w:val="ConsPlusTitle0"/>
        <w:jc w:val="center"/>
      </w:pPr>
      <w:r w:rsidRPr="0079608B">
        <w:t>необходимых для обоснования и рассмотрения жалобы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5.10.1. При рассмотрении жалобы гражданин имеет право: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знакомиться с докуме</w:t>
      </w:r>
      <w:r w:rsidRPr="0079608B">
        <w:t>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</w:t>
      </w:r>
      <w:r w:rsidRPr="0079608B">
        <w:t>ном тайну;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 xml:space="preserve">получать письменный ответ по существу поставленных в жалобе вопросов, за исключением случаев, предусмотренных Федеральным </w:t>
      </w:r>
      <w:hyperlink r:id="rId29" w:tooltip="Федеральный закон от 02.05.2006 N 59-ФЗ (ред. от 28.12.2024) &quot;О порядке рассмотрения обращений граждан Российской Федерации&quot; {КонсультантПлюс}">
        <w:r w:rsidRPr="0079608B">
          <w:t>законом</w:t>
        </w:r>
      </w:hyperlink>
      <w:r w:rsidRPr="0079608B">
        <w:t xml:space="preserve"> от 2 мая 2006 года N 59-ФЗ "О порядке рассмотрения обращений граждан Российской Федерации", уведомление о переадресации жалобы</w:t>
      </w:r>
      <w:r w:rsidRPr="0079608B">
        <w:t xml:space="preserve">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обращаться с заявлением о прекращении рассмотрения жалобы.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  <w:outlineLvl w:val="2"/>
      </w:pPr>
      <w:r w:rsidRPr="0079608B">
        <w:t>5.11. Способы информирования заявителей о порядк</w:t>
      </w:r>
      <w:r w:rsidRPr="0079608B">
        <w:t>е подачи</w:t>
      </w:r>
    </w:p>
    <w:p w:rsidR="00967E4C" w:rsidRPr="0079608B" w:rsidRDefault="002D3940">
      <w:pPr>
        <w:pStyle w:val="ConsPlusTitle0"/>
        <w:jc w:val="center"/>
      </w:pPr>
      <w:r w:rsidRPr="0079608B">
        <w:t>и рассмотрения жалобы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5.11.1. Информация о порядке подачи и рассмотрения жалобы размещается на официальном сайте Департамента в сети Интернет, посредством Единого портала государственных и муниципальных услуг, а также может быть сообщена заявител</w:t>
      </w:r>
      <w:r w:rsidRPr="0079608B">
        <w:t>ю специалистами Департамента с использованием почтовой, телефонной связи, посредством электронной почты либо на личном приеме.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jc w:val="right"/>
        <w:outlineLvl w:val="1"/>
      </w:pPr>
      <w:r w:rsidRPr="0079608B">
        <w:t>Приложение N 1</w:t>
      </w:r>
    </w:p>
    <w:p w:rsidR="00967E4C" w:rsidRPr="0079608B" w:rsidRDefault="002D3940">
      <w:pPr>
        <w:pStyle w:val="ConsPlusNormal0"/>
        <w:jc w:val="right"/>
      </w:pPr>
      <w:r w:rsidRPr="0079608B">
        <w:t>к Административному регламенту</w:t>
      </w:r>
    </w:p>
    <w:p w:rsidR="00967E4C" w:rsidRPr="0079608B" w:rsidRDefault="002D3940">
      <w:pPr>
        <w:pStyle w:val="ConsPlusNormal0"/>
        <w:jc w:val="right"/>
      </w:pPr>
      <w:r w:rsidRPr="0079608B">
        <w:lastRenderedPageBreak/>
        <w:t>предоставления Департаментом ЗАГС</w:t>
      </w:r>
    </w:p>
    <w:p w:rsidR="00967E4C" w:rsidRPr="0079608B" w:rsidRDefault="002D3940">
      <w:pPr>
        <w:pStyle w:val="ConsPlusNormal0"/>
        <w:jc w:val="right"/>
      </w:pPr>
      <w:r w:rsidRPr="0079608B">
        <w:t>Забайкальского края государственной услуги</w:t>
      </w:r>
    </w:p>
    <w:p w:rsidR="00967E4C" w:rsidRPr="0079608B" w:rsidRDefault="002D3940">
      <w:pPr>
        <w:pStyle w:val="ConsPlusNormal0"/>
        <w:jc w:val="right"/>
      </w:pPr>
      <w:r w:rsidRPr="0079608B">
        <w:t>п</w:t>
      </w:r>
      <w:r w:rsidRPr="0079608B">
        <w:t>о проставлению апостиля на документах</w:t>
      </w:r>
    </w:p>
    <w:p w:rsidR="00967E4C" w:rsidRPr="0079608B" w:rsidRDefault="002D3940">
      <w:pPr>
        <w:pStyle w:val="ConsPlusNormal0"/>
        <w:jc w:val="right"/>
      </w:pPr>
      <w:r w:rsidRPr="0079608B">
        <w:t>о государственной регистрации актов</w:t>
      </w:r>
    </w:p>
    <w:p w:rsidR="00967E4C" w:rsidRPr="0079608B" w:rsidRDefault="002D3940">
      <w:pPr>
        <w:pStyle w:val="ConsPlusNormal0"/>
        <w:jc w:val="right"/>
      </w:pPr>
      <w:r w:rsidRPr="0079608B">
        <w:t>гражданского состояния, подлежащих</w:t>
      </w:r>
    </w:p>
    <w:p w:rsidR="00967E4C" w:rsidRPr="0079608B" w:rsidRDefault="002D3940">
      <w:pPr>
        <w:pStyle w:val="ConsPlusNormal0"/>
        <w:jc w:val="right"/>
      </w:pPr>
      <w:r w:rsidRPr="0079608B">
        <w:t>вывозу за пределы территории</w:t>
      </w:r>
    </w:p>
    <w:p w:rsidR="00967E4C" w:rsidRPr="0079608B" w:rsidRDefault="002D3940">
      <w:pPr>
        <w:pStyle w:val="ConsPlusNormal0"/>
        <w:jc w:val="right"/>
      </w:pPr>
      <w:r w:rsidRPr="0079608B">
        <w:t>Российской Федерации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nformat0"/>
        <w:jc w:val="both"/>
      </w:pPr>
      <w:r w:rsidRPr="0079608B">
        <w:t xml:space="preserve">                           В Департамент ЗАГС Забайкальского края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                       От гр. _________________________________________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                                      (фамилия, имя, отчество)</w:t>
      </w:r>
    </w:p>
    <w:p w:rsidR="00967E4C" w:rsidRPr="0079608B" w:rsidRDefault="00967E4C">
      <w:pPr>
        <w:pStyle w:val="ConsPlusNonformat0"/>
        <w:jc w:val="both"/>
      </w:pPr>
    </w:p>
    <w:p w:rsidR="00967E4C" w:rsidRPr="0079608B" w:rsidRDefault="002D3940">
      <w:pPr>
        <w:pStyle w:val="ConsPlusNonformat0"/>
        <w:jc w:val="both"/>
      </w:pPr>
      <w:r w:rsidRPr="0079608B">
        <w:t xml:space="preserve">                           ________________________________________________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                       Паспорт: </w:t>
      </w:r>
      <w:r w:rsidRPr="0079608B">
        <w:t>серия __________ N ____________________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                       ________________________________________________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                                      (кем и когда выдан)</w:t>
      </w:r>
    </w:p>
    <w:p w:rsidR="00967E4C" w:rsidRPr="0079608B" w:rsidRDefault="00967E4C">
      <w:pPr>
        <w:pStyle w:val="ConsPlusNonformat0"/>
        <w:jc w:val="both"/>
      </w:pPr>
    </w:p>
    <w:p w:rsidR="00967E4C" w:rsidRPr="0079608B" w:rsidRDefault="002D3940">
      <w:pPr>
        <w:pStyle w:val="ConsPlusNonformat0"/>
        <w:jc w:val="both"/>
      </w:pPr>
      <w:r w:rsidRPr="0079608B">
        <w:t xml:space="preserve">                           Проживающего по адресу: ________________________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</w:t>
      </w:r>
      <w:r w:rsidRPr="0079608B">
        <w:t xml:space="preserve">                          ________________________________________________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                       Телефон ________________________________________</w:t>
      </w:r>
    </w:p>
    <w:p w:rsidR="00967E4C" w:rsidRPr="0079608B" w:rsidRDefault="00967E4C">
      <w:pPr>
        <w:pStyle w:val="ConsPlusNonformat0"/>
        <w:jc w:val="both"/>
      </w:pPr>
    </w:p>
    <w:p w:rsidR="00967E4C" w:rsidRPr="0079608B" w:rsidRDefault="002D3940">
      <w:pPr>
        <w:pStyle w:val="ConsPlusNonformat0"/>
        <w:jc w:val="both"/>
      </w:pPr>
      <w:bookmarkStart w:id="10" w:name="P581"/>
      <w:bookmarkEnd w:id="10"/>
      <w:r w:rsidRPr="0079608B">
        <w:t xml:space="preserve">                                 ЗАЯВЛЕНИЕ</w:t>
      </w:r>
    </w:p>
    <w:p w:rsidR="00967E4C" w:rsidRPr="0079608B" w:rsidRDefault="00967E4C">
      <w:pPr>
        <w:pStyle w:val="ConsPlusNonformat0"/>
        <w:jc w:val="both"/>
      </w:pPr>
    </w:p>
    <w:p w:rsidR="00967E4C" w:rsidRPr="0079608B" w:rsidRDefault="002D3940">
      <w:pPr>
        <w:pStyle w:val="ConsPlusNonformat0"/>
        <w:jc w:val="both"/>
      </w:pPr>
      <w:r w:rsidRPr="0079608B">
        <w:t xml:space="preserve">    Для использования в _______________________ прошу проста</w:t>
      </w:r>
      <w:r w:rsidRPr="0079608B">
        <w:t>вить "апостиль"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                     (страна предъявления)</w:t>
      </w:r>
    </w:p>
    <w:p w:rsidR="00967E4C" w:rsidRPr="0079608B" w:rsidRDefault="00967E4C">
      <w:pPr>
        <w:pStyle w:val="ConsPlusNonformat0"/>
        <w:jc w:val="both"/>
      </w:pPr>
    </w:p>
    <w:p w:rsidR="00967E4C" w:rsidRPr="0079608B" w:rsidRDefault="002D3940">
      <w:pPr>
        <w:pStyle w:val="ConsPlusNonformat0"/>
        <w:jc w:val="both"/>
      </w:pPr>
      <w:r w:rsidRPr="0079608B">
        <w:t>на документах:</w:t>
      </w:r>
    </w:p>
    <w:p w:rsidR="00967E4C" w:rsidRPr="0079608B" w:rsidRDefault="00967E4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531"/>
        <w:gridCol w:w="1701"/>
        <w:gridCol w:w="2041"/>
        <w:gridCol w:w="1871"/>
      </w:tblGrid>
      <w:tr w:rsidR="0079608B" w:rsidRPr="0079608B">
        <w:tc>
          <w:tcPr>
            <w:tcW w:w="1644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Наименование документа</w:t>
            </w:r>
          </w:p>
        </w:tc>
        <w:tc>
          <w:tcPr>
            <w:tcW w:w="1531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Серия, номер документа</w:t>
            </w:r>
          </w:p>
        </w:tc>
        <w:tc>
          <w:tcPr>
            <w:tcW w:w="1701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Наименование отдела ЗАГС</w:t>
            </w:r>
          </w:p>
        </w:tc>
        <w:tc>
          <w:tcPr>
            <w:tcW w:w="2041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Ф.И.О., на кого выписан документ</w:t>
            </w:r>
          </w:p>
        </w:tc>
        <w:tc>
          <w:tcPr>
            <w:tcW w:w="1871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Номер и дата регистрации актовой записи</w:t>
            </w:r>
          </w:p>
        </w:tc>
      </w:tr>
      <w:tr w:rsidR="0079608B" w:rsidRPr="0079608B">
        <w:tc>
          <w:tcPr>
            <w:tcW w:w="1644" w:type="dxa"/>
          </w:tcPr>
          <w:p w:rsidR="00967E4C" w:rsidRPr="0079608B" w:rsidRDefault="002D3940">
            <w:pPr>
              <w:pStyle w:val="ConsPlusNormal0"/>
              <w:jc w:val="both"/>
            </w:pPr>
            <w:r w:rsidRPr="0079608B">
              <w:t>1.</w:t>
            </w:r>
          </w:p>
        </w:tc>
        <w:tc>
          <w:tcPr>
            <w:tcW w:w="153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70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204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871" w:type="dxa"/>
          </w:tcPr>
          <w:p w:rsidR="00967E4C" w:rsidRPr="0079608B" w:rsidRDefault="00967E4C">
            <w:pPr>
              <w:pStyle w:val="ConsPlusNormal0"/>
            </w:pPr>
          </w:p>
        </w:tc>
      </w:tr>
      <w:tr w:rsidR="0079608B" w:rsidRPr="0079608B">
        <w:tc>
          <w:tcPr>
            <w:tcW w:w="1644" w:type="dxa"/>
          </w:tcPr>
          <w:p w:rsidR="00967E4C" w:rsidRPr="0079608B" w:rsidRDefault="002D3940">
            <w:pPr>
              <w:pStyle w:val="ConsPlusNormal0"/>
              <w:jc w:val="both"/>
            </w:pPr>
            <w:r w:rsidRPr="0079608B">
              <w:t>2.</w:t>
            </w:r>
          </w:p>
        </w:tc>
        <w:tc>
          <w:tcPr>
            <w:tcW w:w="153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70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204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871" w:type="dxa"/>
          </w:tcPr>
          <w:p w:rsidR="00967E4C" w:rsidRPr="0079608B" w:rsidRDefault="00967E4C">
            <w:pPr>
              <w:pStyle w:val="ConsPlusNormal0"/>
            </w:pPr>
          </w:p>
        </w:tc>
      </w:tr>
      <w:tr w:rsidR="0079608B" w:rsidRPr="0079608B">
        <w:tc>
          <w:tcPr>
            <w:tcW w:w="1644" w:type="dxa"/>
          </w:tcPr>
          <w:p w:rsidR="00967E4C" w:rsidRPr="0079608B" w:rsidRDefault="002D3940">
            <w:pPr>
              <w:pStyle w:val="ConsPlusNormal0"/>
              <w:jc w:val="both"/>
            </w:pPr>
            <w:r w:rsidRPr="0079608B">
              <w:t>3.</w:t>
            </w:r>
          </w:p>
        </w:tc>
        <w:tc>
          <w:tcPr>
            <w:tcW w:w="153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70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204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871" w:type="dxa"/>
          </w:tcPr>
          <w:p w:rsidR="00967E4C" w:rsidRPr="0079608B" w:rsidRDefault="00967E4C">
            <w:pPr>
              <w:pStyle w:val="ConsPlusNormal0"/>
            </w:pPr>
          </w:p>
        </w:tc>
      </w:tr>
      <w:tr w:rsidR="0079608B" w:rsidRPr="0079608B">
        <w:tc>
          <w:tcPr>
            <w:tcW w:w="1644" w:type="dxa"/>
          </w:tcPr>
          <w:p w:rsidR="00967E4C" w:rsidRPr="0079608B" w:rsidRDefault="002D3940">
            <w:pPr>
              <w:pStyle w:val="ConsPlusNormal0"/>
              <w:jc w:val="both"/>
            </w:pPr>
            <w:r w:rsidRPr="0079608B">
              <w:t>4.</w:t>
            </w:r>
          </w:p>
        </w:tc>
        <w:tc>
          <w:tcPr>
            <w:tcW w:w="153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70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204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871" w:type="dxa"/>
          </w:tcPr>
          <w:p w:rsidR="00967E4C" w:rsidRPr="0079608B" w:rsidRDefault="00967E4C">
            <w:pPr>
              <w:pStyle w:val="ConsPlusNormal0"/>
            </w:pPr>
          </w:p>
        </w:tc>
      </w:tr>
      <w:tr w:rsidR="0079608B" w:rsidRPr="0079608B">
        <w:tc>
          <w:tcPr>
            <w:tcW w:w="1644" w:type="dxa"/>
          </w:tcPr>
          <w:p w:rsidR="00967E4C" w:rsidRPr="0079608B" w:rsidRDefault="002D3940">
            <w:pPr>
              <w:pStyle w:val="ConsPlusNormal0"/>
              <w:jc w:val="both"/>
            </w:pPr>
            <w:r w:rsidRPr="0079608B">
              <w:t>5.</w:t>
            </w:r>
          </w:p>
        </w:tc>
        <w:tc>
          <w:tcPr>
            <w:tcW w:w="153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70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204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871" w:type="dxa"/>
          </w:tcPr>
          <w:p w:rsidR="00967E4C" w:rsidRPr="0079608B" w:rsidRDefault="00967E4C">
            <w:pPr>
              <w:pStyle w:val="ConsPlusNormal0"/>
            </w:pPr>
          </w:p>
        </w:tc>
      </w:tr>
      <w:tr w:rsidR="0079608B" w:rsidRPr="0079608B">
        <w:tc>
          <w:tcPr>
            <w:tcW w:w="1644" w:type="dxa"/>
          </w:tcPr>
          <w:p w:rsidR="00967E4C" w:rsidRPr="0079608B" w:rsidRDefault="002D3940">
            <w:pPr>
              <w:pStyle w:val="ConsPlusNormal0"/>
              <w:jc w:val="both"/>
            </w:pPr>
            <w:r w:rsidRPr="0079608B">
              <w:t>6.</w:t>
            </w:r>
          </w:p>
        </w:tc>
        <w:tc>
          <w:tcPr>
            <w:tcW w:w="153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70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204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871" w:type="dxa"/>
          </w:tcPr>
          <w:p w:rsidR="00967E4C" w:rsidRPr="0079608B" w:rsidRDefault="00967E4C">
            <w:pPr>
              <w:pStyle w:val="ConsPlusNormal0"/>
            </w:pPr>
          </w:p>
        </w:tc>
      </w:tr>
      <w:tr w:rsidR="0079608B" w:rsidRPr="0079608B">
        <w:tc>
          <w:tcPr>
            <w:tcW w:w="1644" w:type="dxa"/>
          </w:tcPr>
          <w:p w:rsidR="00967E4C" w:rsidRPr="0079608B" w:rsidRDefault="002D3940">
            <w:pPr>
              <w:pStyle w:val="ConsPlusNormal0"/>
              <w:jc w:val="both"/>
            </w:pPr>
            <w:r w:rsidRPr="0079608B">
              <w:t>7.</w:t>
            </w:r>
          </w:p>
        </w:tc>
        <w:tc>
          <w:tcPr>
            <w:tcW w:w="153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70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2041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871" w:type="dxa"/>
          </w:tcPr>
          <w:p w:rsidR="00967E4C" w:rsidRPr="0079608B" w:rsidRDefault="00967E4C">
            <w:pPr>
              <w:pStyle w:val="ConsPlusNormal0"/>
            </w:pPr>
          </w:p>
        </w:tc>
      </w:tr>
    </w:tbl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nformat0"/>
        <w:jc w:val="both"/>
      </w:pPr>
      <w:r w:rsidRPr="0079608B">
        <w:t xml:space="preserve">    На  обработку моих персональных данных (в том числе автоматизированную)</w:t>
      </w:r>
    </w:p>
    <w:p w:rsidR="00967E4C" w:rsidRPr="0079608B" w:rsidRDefault="002D3940">
      <w:pPr>
        <w:pStyle w:val="ConsPlusNonformat0"/>
        <w:jc w:val="both"/>
      </w:pPr>
      <w:r w:rsidRPr="0079608B">
        <w:t>согласен (согласна).</w:t>
      </w:r>
    </w:p>
    <w:p w:rsidR="00967E4C" w:rsidRPr="0079608B" w:rsidRDefault="002D3940">
      <w:pPr>
        <w:pStyle w:val="ConsPlusNonformat0"/>
        <w:jc w:val="both"/>
      </w:pPr>
      <w:r w:rsidRPr="0079608B">
        <w:t>"___" ____________ 20___ г.                    Подпись ____________________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jc w:val="right"/>
        <w:outlineLvl w:val="1"/>
      </w:pPr>
      <w:r w:rsidRPr="0079608B">
        <w:t>Приложение N 2</w:t>
      </w:r>
    </w:p>
    <w:p w:rsidR="00967E4C" w:rsidRPr="0079608B" w:rsidRDefault="002D3940">
      <w:pPr>
        <w:pStyle w:val="ConsPlusNormal0"/>
        <w:jc w:val="right"/>
      </w:pPr>
      <w:r w:rsidRPr="0079608B">
        <w:t>к Административному регламенту</w:t>
      </w:r>
    </w:p>
    <w:p w:rsidR="00967E4C" w:rsidRPr="0079608B" w:rsidRDefault="002D3940">
      <w:pPr>
        <w:pStyle w:val="ConsPlusNormal0"/>
        <w:jc w:val="right"/>
      </w:pPr>
      <w:r w:rsidRPr="0079608B">
        <w:t>предоставления Департаментом ЗАГС</w:t>
      </w:r>
    </w:p>
    <w:p w:rsidR="00967E4C" w:rsidRPr="0079608B" w:rsidRDefault="002D3940">
      <w:pPr>
        <w:pStyle w:val="ConsPlusNormal0"/>
        <w:jc w:val="right"/>
      </w:pPr>
      <w:r w:rsidRPr="0079608B">
        <w:lastRenderedPageBreak/>
        <w:t>Забайкальского края государственной услуги</w:t>
      </w:r>
    </w:p>
    <w:p w:rsidR="00967E4C" w:rsidRPr="0079608B" w:rsidRDefault="002D3940">
      <w:pPr>
        <w:pStyle w:val="ConsPlusNormal0"/>
        <w:jc w:val="right"/>
      </w:pPr>
      <w:r w:rsidRPr="0079608B">
        <w:t>по проставлению апостиля на документах</w:t>
      </w:r>
    </w:p>
    <w:p w:rsidR="00967E4C" w:rsidRPr="0079608B" w:rsidRDefault="002D3940">
      <w:pPr>
        <w:pStyle w:val="ConsPlusNormal0"/>
        <w:jc w:val="right"/>
      </w:pPr>
      <w:r w:rsidRPr="0079608B">
        <w:t>о государственной регистрации актов</w:t>
      </w:r>
    </w:p>
    <w:p w:rsidR="00967E4C" w:rsidRPr="0079608B" w:rsidRDefault="002D3940">
      <w:pPr>
        <w:pStyle w:val="ConsPlusNormal0"/>
        <w:jc w:val="right"/>
      </w:pPr>
      <w:r w:rsidRPr="0079608B">
        <w:t>гражданского состояния, подлежащих</w:t>
      </w:r>
    </w:p>
    <w:p w:rsidR="00967E4C" w:rsidRPr="0079608B" w:rsidRDefault="002D3940">
      <w:pPr>
        <w:pStyle w:val="ConsPlusNormal0"/>
        <w:jc w:val="right"/>
      </w:pPr>
      <w:r w:rsidRPr="0079608B">
        <w:t>вывозу за пределы территории</w:t>
      </w:r>
    </w:p>
    <w:p w:rsidR="00967E4C" w:rsidRPr="0079608B" w:rsidRDefault="002D3940">
      <w:pPr>
        <w:pStyle w:val="ConsPlusNormal0"/>
        <w:jc w:val="right"/>
      </w:pPr>
      <w:r w:rsidRPr="0079608B">
        <w:t>Российской Федерации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Title0"/>
        <w:jc w:val="center"/>
      </w:pPr>
      <w:bookmarkStart w:id="11" w:name="P647"/>
      <w:bookmarkEnd w:id="11"/>
      <w:r w:rsidRPr="0079608B">
        <w:t>Государства - участники</w:t>
      </w:r>
    </w:p>
    <w:p w:rsidR="00967E4C" w:rsidRPr="0079608B" w:rsidRDefault="002D3940">
      <w:pPr>
        <w:pStyle w:val="ConsPlusTitle0"/>
        <w:jc w:val="center"/>
      </w:pPr>
      <w:r w:rsidRPr="0079608B">
        <w:t>Конвенции, отменяющей требование легализации иностранных</w:t>
      </w:r>
    </w:p>
    <w:p w:rsidR="00967E4C" w:rsidRPr="0079608B" w:rsidRDefault="002D3940">
      <w:pPr>
        <w:pStyle w:val="ConsPlusTitle0"/>
        <w:jc w:val="center"/>
      </w:pPr>
      <w:r w:rsidRPr="0079608B">
        <w:t>официальных документов, подписанной в Гааге</w:t>
      </w:r>
    </w:p>
    <w:p w:rsidR="00967E4C" w:rsidRPr="0079608B" w:rsidRDefault="002D3940">
      <w:pPr>
        <w:pStyle w:val="ConsPlusTitle0"/>
        <w:jc w:val="center"/>
      </w:pPr>
      <w:r w:rsidRPr="0079608B">
        <w:t>5 октября 1961 года</w:t>
      </w:r>
    </w:p>
    <w:p w:rsidR="00967E4C" w:rsidRPr="0079608B" w:rsidRDefault="002D3940">
      <w:pPr>
        <w:pStyle w:val="ConsPlusTitle0"/>
        <w:jc w:val="center"/>
      </w:pPr>
      <w:r w:rsidRPr="0079608B">
        <w:t>(по состоянию на 1 августа 2016 г.)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Австралия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Австрия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Азербайджан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Албания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Андорра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Антигуа и Барбуда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Аргентина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Армения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Аруба (Нид.)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Багамы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Барбадос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Бахрейн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Белиз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Белоруссия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Бельгия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Бермудские о-ва (Брит.)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Болгария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Босния и Герцеговина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Ботсвана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Британская Антарктическая территория (Брит.)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Британские Виргинские о-ва (Брит.)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lastRenderedPageBreak/>
        <w:t>Бруней Дарусалам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Болгария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Бурунди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Вануату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Великобритания и подчиненные ей территории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Венгрия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Венесуэла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Виргинские о-ва (США)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Восточное Самоа (США)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Гваделупа (Фр.)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Гвиана (Фр.)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Германия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Гернси (Брит.)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Гибралтар (Брит.)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Гондурас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Гонконг (особый адм. р-н Китая Сянган)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Гренада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Греция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Грузия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Гуам (США)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Дания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Джерси (Брит.)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Доминика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Доминиканская Республика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Израиль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Индия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Ирландия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Исландия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lastRenderedPageBreak/>
        <w:t>Испания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Италия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Кабо-Верде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Казахстан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Кипр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Киргизия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Колумбия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Корейская Республика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Косово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Коста-Рика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Латвия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Лесото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Либерия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Литва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Лихтенштейн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Люксембург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Маврикий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Майотта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Макао (особый адм. р-н Китая Аомынь)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Македония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Малави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Мальта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Маршалловы острова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Мексика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Молдова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Монако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Монголия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Монтсеррат (Брит.)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lastRenderedPageBreak/>
        <w:t>Морокко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Мэн, остров (Брит.)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Намибия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Нидерландские Антильские о-ва (Нид.)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Нидерланды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Никарагуа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Ниуэ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Новая Зеландия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Новая Каледония (Фр.)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Норвегия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Оман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Острова Кука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Панама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Парагвай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Перу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Польша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Португалия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Пуэрто-Рико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Реюньон (Фр.)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Российская Федерация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Румыния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Сальвадор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Самоа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Сан-Марино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Сан-Томе и Принсипи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Свазиленд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Св. Елены, остров (Брит.)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Северные Марианские о-ва (США)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lastRenderedPageBreak/>
        <w:t>Сейшелы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Сен-Пьер и Микелон (Фр.)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Сент-Винсент и Гренадины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Сент-Китс и Невис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Сент-Люсия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Сербия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Словакия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Словения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Соединенные Штаты Америки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Суринам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Таджикистан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Тонго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Тринидад и Тобаго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Турция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Тюркс и Кайкос (Брит.)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Узбекистан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Украина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Уоллис и Футуна (Фр.)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Ур</w:t>
      </w:r>
      <w:r w:rsidRPr="0079608B">
        <w:t>угвай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Фиджи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Финляндия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Фолклендские (Мальвинские) о-ва (Брит.)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Франция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Французская Полинезия (Фр.)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Хорватия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Черногория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Чехия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Швейцария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lastRenderedPageBreak/>
        <w:t>Швеция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Эквадор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Эстония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Южно-Африканская Республика</w:t>
      </w:r>
    </w:p>
    <w:p w:rsidR="00967E4C" w:rsidRPr="0079608B" w:rsidRDefault="002D3940">
      <w:pPr>
        <w:pStyle w:val="ConsPlusNormal0"/>
        <w:spacing w:before="240"/>
        <w:ind w:firstLine="540"/>
        <w:jc w:val="both"/>
      </w:pPr>
      <w:r w:rsidRPr="0079608B">
        <w:t>Япония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jc w:val="right"/>
        <w:outlineLvl w:val="1"/>
      </w:pPr>
      <w:r w:rsidRPr="0079608B">
        <w:t>Приложение N 3</w:t>
      </w:r>
    </w:p>
    <w:p w:rsidR="00967E4C" w:rsidRPr="0079608B" w:rsidRDefault="002D3940">
      <w:pPr>
        <w:pStyle w:val="ConsPlusNormal0"/>
        <w:jc w:val="right"/>
      </w:pPr>
      <w:r w:rsidRPr="0079608B">
        <w:t>к Административному регламенту</w:t>
      </w:r>
    </w:p>
    <w:p w:rsidR="00967E4C" w:rsidRPr="0079608B" w:rsidRDefault="002D3940">
      <w:pPr>
        <w:pStyle w:val="ConsPlusNormal0"/>
        <w:jc w:val="right"/>
      </w:pPr>
      <w:r w:rsidRPr="0079608B">
        <w:t>предоставления Департаментом ЗАГС</w:t>
      </w:r>
    </w:p>
    <w:p w:rsidR="00967E4C" w:rsidRPr="0079608B" w:rsidRDefault="002D3940">
      <w:pPr>
        <w:pStyle w:val="ConsPlusNormal0"/>
        <w:jc w:val="right"/>
      </w:pPr>
      <w:r w:rsidRPr="0079608B">
        <w:t>Забайкальского края государственной услуги</w:t>
      </w:r>
    </w:p>
    <w:p w:rsidR="00967E4C" w:rsidRPr="0079608B" w:rsidRDefault="002D3940">
      <w:pPr>
        <w:pStyle w:val="ConsPlusNormal0"/>
        <w:jc w:val="right"/>
      </w:pPr>
      <w:r w:rsidRPr="0079608B">
        <w:t>по проставлению апостиля на документах</w:t>
      </w:r>
    </w:p>
    <w:p w:rsidR="00967E4C" w:rsidRPr="0079608B" w:rsidRDefault="002D3940">
      <w:pPr>
        <w:pStyle w:val="ConsPlusNormal0"/>
        <w:jc w:val="right"/>
      </w:pPr>
      <w:r w:rsidRPr="0079608B">
        <w:t>о государственной регистрации актов</w:t>
      </w:r>
    </w:p>
    <w:p w:rsidR="00967E4C" w:rsidRPr="0079608B" w:rsidRDefault="002D3940">
      <w:pPr>
        <w:pStyle w:val="ConsPlusNormal0"/>
        <w:jc w:val="right"/>
      </w:pPr>
      <w:r w:rsidRPr="0079608B">
        <w:t>гражданского состояния, подлежащих</w:t>
      </w:r>
    </w:p>
    <w:p w:rsidR="00967E4C" w:rsidRPr="0079608B" w:rsidRDefault="002D3940">
      <w:pPr>
        <w:pStyle w:val="ConsPlusNormal0"/>
        <w:jc w:val="right"/>
      </w:pPr>
      <w:r w:rsidRPr="0079608B">
        <w:t>вывозу за пределы территории</w:t>
      </w:r>
    </w:p>
    <w:p w:rsidR="00967E4C" w:rsidRPr="0079608B" w:rsidRDefault="002D3940">
      <w:pPr>
        <w:pStyle w:val="ConsPlusNormal0"/>
        <w:jc w:val="right"/>
      </w:pPr>
      <w:r w:rsidRPr="0079608B">
        <w:t>Российской Федерации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jc w:val="center"/>
      </w:pPr>
      <w:bookmarkStart w:id="12" w:name="P806"/>
      <w:bookmarkEnd w:id="12"/>
      <w:r w:rsidRPr="0079608B">
        <w:t>Журнал</w:t>
      </w:r>
    </w:p>
    <w:p w:rsidR="00967E4C" w:rsidRPr="0079608B" w:rsidRDefault="002D3940">
      <w:pPr>
        <w:pStyle w:val="ConsPlusNormal0"/>
        <w:jc w:val="center"/>
      </w:pPr>
      <w:r w:rsidRPr="0079608B">
        <w:t>учета входящих документов для проставления апостиля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sectPr w:rsidR="00967E4C" w:rsidRPr="0079608B" w:rsidSect="0079608B">
          <w:headerReference w:type="first" r:id="rId30"/>
          <w:footerReference w:type="first" r:id="rId31"/>
          <w:pgSz w:w="11906" w:h="16838"/>
          <w:pgMar w:top="851" w:right="566" w:bottom="1440" w:left="1133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19"/>
        <w:gridCol w:w="1909"/>
        <w:gridCol w:w="1639"/>
        <w:gridCol w:w="1549"/>
        <w:gridCol w:w="1474"/>
        <w:gridCol w:w="1849"/>
      </w:tblGrid>
      <w:tr w:rsidR="0079608B" w:rsidRPr="0079608B">
        <w:tc>
          <w:tcPr>
            <w:tcW w:w="454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lastRenderedPageBreak/>
              <w:t>N п/п</w:t>
            </w:r>
          </w:p>
        </w:tc>
        <w:tc>
          <w:tcPr>
            <w:tcW w:w="1519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Дата приема официальных документов</w:t>
            </w:r>
          </w:p>
        </w:tc>
        <w:tc>
          <w:tcPr>
            <w:tcW w:w="1909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Данные о заявителе (фамилия и инициалы физического лица, реквизиты документа, удостоверяющего личность, наименование юридического лица), контактный телефон</w:t>
            </w:r>
          </w:p>
        </w:tc>
        <w:tc>
          <w:tcPr>
            <w:tcW w:w="1639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Наименование и реквизиты официальных д</w:t>
            </w:r>
            <w:r w:rsidRPr="0079608B">
              <w:t>окументов</w:t>
            </w:r>
          </w:p>
        </w:tc>
        <w:tc>
          <w:tcPr>
            <w:tcW w:w="1549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Государство предъявления официальных документов</w:t>
            </w:r>
          </w:p>
        </w:tc>
        <w:tc>
          <w:tcPr>
            <w:tcW w:w="1474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Фамилия и инициалы специалиста, принявшего документы</w:t>
            </w:r>
          </w:p>
        </w:tc>
        <w:tc>
          <w:tcPr>
            <w:tcW w:w="1849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Отметка об отказе в предоставлении государственной услуги, подпись заявителя в получении официальных документов и дата получения официальных доку</w:t>
            </w:r>
            <w:r w:rsidRPr="0079608B">
              <w:t>ментов</w:t>
            </w:r>
          </w:p>
        </w:tc>
      </w:tr>
      <w:tr w:rsidR="0079608B" w:rsidRPr="0079608B">
        <w:tc>
          <w:tcPr>
            <w:tcW w:w="454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1</w:t>
            </w:r>
          </w:p>
        </w:tc>
        <w:tc>
          <w:tcPr>
            <w:tcW w:w="1519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2</w:t>
            </w:r>
          </w:p>
        </w:tc>
        <w:tc>
          <w:tcPr>
            <w:tcW w:w="1909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3</w:t>
            </w:r>
          </w:p>
        </w:tc>
        <w:tc>
          <w:tcPr>
            <w:tcW w:w="1639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4</w:t>
            </w:r>
          </w:p>
        </w:tc>
        <w:tc>
          <w:tcPr>
            <w:tcW w:w="1549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5</w:t>
            </w:r>
          </w:p>
        </w:tc>
        <w:tc>
          <w:tcPr>
            <w:tcW w:w="1474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6</w:t>
            </w:r>
          </w:p>
        </w:tc>
        <w:tc>
          <w:tcPr>
            <w:tcW w:w="1849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7</w:t>
            </w:r>
          </w:p>
        </w:tc>
      </w:tr>
      <w:tr w:rsidR="0079608B" w:rsidRPr="0079608B">
        <w:tc>
          <w:tcPr>
            <w:tcW w:w="454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519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909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639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549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474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849" w:type="dxa"/>
          </w:tcPr>
          <w:p w:rsidR="00967E4C" w:rsidRPr="0079608B" w:rsidRDefault="00967E4C">
            <w:pPr>
              <w:pStyle w:val="ConsPlusNormal0"/>
            </w:pPr>
          </w:p>
        </w:tc>
      </w:tr>
    </w:tbl>
    <w:p w:rsidR="00967E4C" w:rsidRPr="0079608B" w:rsidRDefault="00967E4C">
      <w:pPr>
        <w:pStyle w:val="ConsPlusNormal0"/>
        <w:sectPr w:rsidR="00967E4C" w:rsidRPr="0079608B">
          <w:headerReference w:type="default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jc w:val="right"/>
        <w:outlineLvl w:val="1"/>
      </w:pPr>
      <w:r w:rsidRPr="0079608B">
        <w:t>Приложение N 4</w:t>
      </w:r>
    </w:p>
    <w:p w:rsidR="00967E4C" w:rsidRPr="0079608B" w:rsidRDefault="002D3940">
      <w:pPr>
        <w:pStyle w:val="ConsPlusNormal0"/>
        <w:jc w:val="right"/>
      </w:pPr>
      <w:r w:rsidRPr="0079608B">
        <w:t>к Административному регламенту</w:t>
      </w:r>
    </w:p>
    <w:p w:rsidR="00967E4C" w:rsidRPr="0079608B" w:rsidRDefault="002D3940">
      <w:pPr>
        <w:pStyle w:val="ConsPlusNormal0"/>
        <w:jc w:val="right"/>
      </w:pPr>
      <w:r w:rsidRPr="0079608B">
        <w:t>предоставления Департаментом ЗАГС</w:t>
      </w:r>
    </w:p>
    <w:p w:rsidR="00967E4C" w:rsidRPr="0079608B" w:rsidRDefault="002D3940">
      <w:pPr>
        <w:pStyle w:val="ConsPlusNormal0"/>
        <w:jc w:val="right"/>
      </w:pPr>
      <w:r w:rsidRPr="0079608B">
        <w:t>Забайкальского края государственной услуги</w:t>
      </w:r>
    </w:p>
    <w:p w:rsidR="00967E4C" w:rsidRPr="0079608B" w:rsidRDefault="002D3940">
      <w:pPr>
        <w:pStyle w:val="ConsPlusNormal0"/>
        <w:jc w:val="right"/>
      </w:pPr>
      <w:r w:rsidRPr="0079608B">
        <w:t>по проставлению апостиля на документах</w:t>
      </w:r>
    </w:p>
    <w:p w:rsidR="00967E4C" w:rsidRPr="0079608B" w:rsidRDefault="002D3940">
      <w:pPr>
        <w:pStyle w:val="ConsPlusNormal0"/>
        <w:jc w:val="right"/>
      </w:pPr>
      <w:r w:rsidRPr="0079608B">
        <w:t>о государственной регистрации актов</w:t>
      </w:r>
    </w:p>
    <w:p w:rsidR="00967E4C" w:rsidRPr="0079608B" w:rsidRDefault="002D3940">
      <w:pPr>
        <w:pStyle w:val="ConsPlusNormal0"/>
        <w:jc w:val="right"/>
      </w:pPr>
      <w:r w:rsidRPr="0079608B">
        <w:t>гражданского состояния, подлежащих</w:t>
      </w:r>
    </w:p>
    <w:p w:rsidR="00967E4C" w:rsidRPr="0079608B" w:rsidRDefault="002D3940">
      <w:pPr>
        <w:pStyle w:val="ConsPlusNormal0"/>
        <w:jc w:val="right"/>
      </w:pPr>
      <w:r w:rsidRPr="0079608B">
        <w:t>вывозу за пределы территории</w:t>
      </w:r>
    </w:p>
    <w:p w:rsidR="00967E4C" w:rsidRPr="0079608B" w:rsidRDefault="002D3940">
      <w:pPr>
        <w:pStyle w:val="ConsPlusNormal0"/>
        <w:jc w:val="right"/>
      </w:pPr>
      <w:r w:rsidRPr="0079608B">
        <w:t>Российской Федерации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nformat0"/>
        <w:jc w:val="both"/>
      </w:pPr>
      <w:bookmarkStart w:id="13" w:name="P845"/>
      <w:bookmarkEnd w:id="13"/>
      <w:r w:rsidRPr="0079608B">
        <w:t xml:space="preserve">                                 РАСПИСКА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                      в получении документов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                 "____" ________________ 20 __ г.</w:t>
      </w:r>
    </w:p>
    <w:p w:rsidR="00967E4C" w:rsidRPr="0079608B" w:rsidRDefault="00967E4C">
      <w:pPr>
        <w:pStyle w:val="ConsPlusNonformat0"/>
        <w:jc w:val="both"/>
      </w:pPr>
    </w:p>
    <w:p w:rsidR="00967E4C" w:rsidRPr="0079608B" w:rsidRDefault="002D3940">
      <w:pPr>
        <w:pStyle w:val="ConsPlusNonformat0"/>
        <w:jc w:val="both"/>
      </w:pPr>
      <w:r w:rsidRPr="0079608B">
        <w:t xml:space="preserve">    Заявитель: ____________________________________________________________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        </w:t>
      </w:r>
      <w:r w:rsidRPr="0079608B">
        <w:t xml:space="preserve">       (Ф.И.О. заявителя физического лица (представителя);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                      наименование юридического лица)</w:t>
      </w:r>
    </w:p>
    <w:p w:rsidR="00967E4C" w:rsidRPr="0079608B" w:rsidRDefault="00967E4C">
      <w:pPr>
        <w:pStyle w:val="ConsPlusNonformat0"/>
        <w:jc w:val="both"/>
      </w:pPr>
    </w:p>
    <w:p w:rsidR="00967E4C" w:rsidRPr="0079608B" w:rsidRDefault="002D3940">
      <w:pPr>
        <w:pStyle w:val="ConsPlusNonformat0"/>
        <w:jc w:val="both"/>
      </w:pPr>
      <w:r w:rsidRPr="0079608B">
        <w:t>представлено  на  проставление  апостиля  следующее  количество официальных</w:t>
      </w:r>
    </w:p>
    <w:p w:rsidR="00967E4C" w:rsidRPr="0079608B" w:rsidRDefault="002D3940">
      <w:pPr>
        <w:pStyle w:val="ConsPlusNonformat0"/>
        <w:jc w:val="both"/>
      </w:pPr>
      <w:r w:rsidRPr="0079608B">
        <w:t>документов, подлежащих вывозу за границу:</w:t>
      </w:r>
    </w:p>
    <w:p w:rsidR="00967E4C" w:rsidRPr="0079608B" w:rsidRDefault="00967E4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3175"/>
      </w:tblGrid>
      <w:tr w:rsidR="0079608B" w:rsidRPr="0079608B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E4C" w:rsidRPr="0079608B" w:rsidRDefault="002D3940">
            <w:pPr>
              <w:pStyle w:val="ConsPlusNormal0"/>
              <w:jc w:val="both"/>
            </w:pPr>
            <w:r w:rsidRPr="0079608B">
              <w:t>Количество принятых</w:t>
            </w:r>
            <w:r w:rsidRPr="0079608B">
              <w:t xml:space="preserve"> официальных документов: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E4C" w:rsidRPr="0079608B" w:rsidRDefault="00967E4C">
            <w:pPr>
              <w:pStyle w:val="ConsPlusNormal0"/>
            </w:pPr>
          </w:p>
        </w:tc>
      </w:tr>
    </w:tbl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nformat0"/>
        <w:jc w:val="both"/>
      </w:pPr>
      <w:r w:rsidRPr="0079608B">
        <w:t xml:space="preserve">    государство предъявления официальных документов: ______________________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о  чем  в  журнал  учета  входящих документов для проставления апостиля</w:t>
      </w:r>
    </w:p>
    <w:p w:rsidR="00967E4C" w:rsidRPr="0079608B" w:rsidRDefault="002D3940">
      <w:pPr>
        <w:pStyle w:val="ConsPlusNonformat0"/>
        <w:jc w:val="both"/>
      </w:pPr>
      <w:r w:rsidRPr="0079608B">
        <w:t>внесена запись: N ______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ДАТА ВЫДАЧИ ДОКУМЕНТОВ: "____"</w:t>
      </w:r>
      <w:r w:rsidRPr="0079608B">
        <w:t xml:space="preserve"> _______________ 20 ___ г.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Документы принял(а):</w:t>
      </w:r>
    </w:p>
    <w:p w:rsidR="00967E4C" w:rsidRPr="0079608B" w:rsidRDefault="00967E4C">
      <w:pPr>
        <w:pStyle w:val="ConsPlusNonformat0"/>
        <w:jc w:val="both"/>
      </w:pPr>
    </w:p>
    <w:p w:rsidR="00967E4C" w:rsidRPr="0079608B" w:rsidRDefault="002D3940">
      <w:pPr>
        <w:pStyle w:val="ConsPlusNonformat0"/>
        <w:jc w:val="both"/>
      </w:pPr>
      <w:r w:rsidRPr="0079608B">
        <w:t>(должность специалиста, уполномоченного       (подпись)         (Ф.И.О.)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     принимать документы)</w:t>
      </w:r>
    </w:p>
    <w:p w:rsidR="00967E4C" w:rsidRPr="0079608B" w:rsidRDefault="00967E4C">
      <w:pPr>
        <w:pStyle w:val="ConsPlusNonformat0"/>
        <w:jc w:val="both"/>
      </w:pPr>
    </w:p>
    <w:p w:rsidR="00967E4C" w:rsidRPr="0079608B" w:rsidRDefault="002D3940">
      <w:pPr>
        <w:pStyle w:val="ConsPlusNonformat0"/>
        <w:jc w:val="both"/>
      </w:pPr>
      <w:r w:rsidRPr="0079608B">
        <w:t xml:space="preserve">    График приема и выдачи документов: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________________________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________________________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</w:t>
      </w:r>
      <w:r w:rsidRPr="0079608B">
        <w:t xml:space="preserve">  ________________________</w:t>
      </w:r>
    </w:p>
    <w:p w:rsidR="00967E4C" w:rsidRPr="0079608B" w:rsidRDefault="002D3940">
      <w:pPr>
        <w:pStyle w:val="ConsPlusNonformat0"/>
        <w:jc w:val="both"/>
      </w:pPr>
      <w:r w:rsidRPr="0079608B">
        <w:t xml:space="preserve">    Телефон для справок: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jc w:val="right"/>
        <w:outlineLvl w:val="1"/>
      </w:pPr>
      <w:r w:rsidRPr="0079608B">
        <w:t>Приложение N 5</w:t>
      </w:r>
    </w:p>
    <w:p w:rsidR="00967E4C" w:rsidRPr="0079608B" w:rsidRDefault="002D3940">
      <w:pPr>
        <w:pStyle w:val="ConsPlusNormal0"/>
        <w:jc w:val="right"/>
      </w:pPr>
      <w:r w:rsidRPr="0079608B">
        <w:t>к Административному регламенту</w:t>
      </w:r>
    </w:p>
    <w:p w:rsidR="00967E4C" w:rsidRPr="0079608B" w:rsidRDefault="002D3940">
      <w:pPr>
        <w:pStyle w:val="ConsPlusNormal0"/>
        <w:jc w:val="right"/>
      </w:pPr>
      <w:r w:rsidRPr="0079608B">
        <w:t>предоставления Департаментом ЗАГС</w:t>
      </w:r>
    </w:p>
    <w:p w:rsidR="00967E4C" w:rsidRPr="0079608B" w:rsidRDefault="002D3940">
      <w:pPr>
        <w:pStyle w:val="ConsPlusNormal0"/>
        <w:jc w:val="right"/>
      </w:pPr>
      <w:r w:rsidRPr="0079608B">
        <w:lastRenderedPageBreak/>
        <w:t>Забайкальского края государственной услуги</w:t>
      </w:r>
    </w:p>
    <w:p w:rsidR="00967E4C" w:rsidRPr="0079608B" w:rsidRDefault="002D3940">
      <w:pPr>
        <w:pStyle w:val="ConsPlusNormal0"/>
        <w:jc w:val="right"/>
      </w:pPr>
      <w:r w:rsidRPr="0079608B">
        <w:t>по проставлению апостиля на документах</w:t>
      </w:r>
    </w:p>
    <w:p w:rsidR="00967E4C" w:rsidRPr="0079608B" w:rsidRDefault="002D3940">
      <w:pPr>
        <w:pStyle w:val="ConsPlusNormal0"/>
        <w:jc w:val="right"/>
      </w:pPr>
      <w:r w:rsidRPr="0079608B">
        <w:t>о государственной регистрации актов</w:t>
      </w:r>
    </w:p>
    <w:p w:rsidR="00967E4C" w:rsidRPr="0079608B" w:rsidRDefault="002D3940">
      <w:pPr>
        <w:pStyle w:val="ConsPlusNormal0"/>
        <w:jc w:val="right"/>
      </w:pPr>
      <w:r w:rsidRPr="0079608B">
        <w:t>гражданского состояния, подлежащих</w:t>
      </w:r>
    </w:p>
    <w:p w:rsidR="00967E4C" w:rsidRPr="0079608B" w:rsidRDefault="002D3940">
      <w:pPr>
        <w:pStyle w:val="ConsPlusNormal0"/>
        <w:jc w:val="right"/>
      </w:pPr>
      <w:r w:rsidRPr="0079608B">
        <w:t>вывозу за пределы территории</w:t>
      </w:r>
    </w:p>
    <w:p w:rsidR="00967E4C" w:rsidRPr="0079608B" w:rsidRDefault="002D3940">
      <w:pPr>
        <w:pStyle w:val="ConsPlusNormal0"/>
        <w:jc w:val="right"/>
      </w:pPr>
      <w:r w:rsidRPr="0079608B">
        <w:t>Российской Федерации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jc w:val="center"/>
      </w:pPr>
      <w:bookmarkStart w:id="14" w:name="P888"/>
      <w:bookmarkEnd w:id="14"/>
      <w:r w:rsidRPr="0079608B">
        <w:t>Образец оттиска штампа "Апостиль"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ind w:firstLine="540"/>
        <w:jc w:val="both"/>
      </w:pPr>
      <w:r w:rsidRPr="0079608B">
        <w:t>Апостиль имеет форму квадрата со стороной не менее 9 см</w:t>
      </w:r>
    </w:p>
    <w:p w:rsidR="00967E4C" w:rsidRPr="0079608B" w:rsidRDefault="00967E4C">
      <w:pPr>
        <w:pStyle w:val="ConsPlusNormal0"/>
        <w:ind w:firstLine="540"/>
        <w:jc w:val="both"/>
      </w:pPr>
    </w:p>
    <w:p w:rsidR="00967E4C" w:rsidRPr="0079608B" w:rsidRDefault="002D3940">
      <w:pPr>
        <w:pStyle w:val="ConsPlusNonformat0"/>
        <w:jc w:val="both"/>
      </w:pPr>
      <w:r w:rsidRPr="0079608B">
        <w:t>┌────────────────────────────────────────────────────┐</w:t>
      </w:r>
    </w:p>
    <w:p w:rsidR="00967E4C" w:rsidRPr="0079608B" w:rsidRDefault="002D3940">
      <w:pPr>
        <w:pStyle w:val="ConsPlusNonformat0"/>
        <w:jc w:val="both"/>
      </w:pPr>
      <w:r w:rsidRPr="0079608B">
        <w:t xml:space="preserve">│                      </w:t>
      </w:r>
      <w:r w:rsidRPr="0079608B">
        <w:t xml:space="preserve">  APOSTILLE                   │</w:t>
      </w:r>
    </w:p>
    <w:p w:rsidR="00967E4C" w:rsidRPr="0079608B" w:rsidRDefault="002D3940">
      <w:pPr>
        <w:pStyle w:val="ConsPlusNonformat0"/>
        <w:jc w:val="both"/>
      </w:pPr>
      <w:r w:rsidRPr="0079608B">
        <w:t>│                                                    │</w:t>
      </w:r>
    </w:p>
    <w:p w:rsidR="00967E4C" w:rsidRPr="0079608B" w:rsidRDefault="002D3940">
      <w:pPr>
        <w:pStyle w:val="ConsPlusNonformat0"/>
        <w:jc w:val="both"/>
      </w:pPr>
      <w:r w:rsidRPr="0079608B">
        <w:t>│      (Convention de la Haye du 5 octobre 1961)     │</w:t>
      </w:r>
    </w:p>
    <w:p w:rsidR="00967E4C" w:rsidRPr="0079608B" w:rsidRDefault="002D3940">
      <w:pPr>
        <w:pStyle w:val="ConsPlusNonformat0"/>
        <w:jc w:val="both"/>
      </w:pPr>
      <w:r w:rsidRPr="0079608B">
        <w:t>│                                                    │</w:t>
      </w:r>
    </w:p>
    <w:p w:rsidR="00967E4C" w:rsidRPr="0079608B" w:rsidRDefault="002D3940">
      <w:pPr>
        <w:pStyle w:val="ConsPlusNonformat0"/>
        <w:jc w:val="both"/>
      </w:pPr>
      <w:bookmarkStart w:id="15" w:name="P897"/>
      <w:bookmarkEnd w:id="15"/>
      <w:r w:rsidRPr="0079608B">
        <w:t>│ 1. Страна                                          │</w:t>
      </w:r>
    </w:p>
    <w:p w:rsidR="00967E4C" w:rsidRPr="0079608B" w:rsidRDefault="002D3940">
      <w:pPr>
        <w:pStyle w:val="ConsPlusNonformat0"/>
        <w:jc w:val="both"/>
      </w:pPr>
      <w:r w:rsidRPr="0079608B">
        <w:t>│ На</w:t>
      </w:r>
      <w:r w:rsidRPr="0079608B">
        <w:t>стоящий официальный документ                     │</w:t>
      </w:r>
    </w:p>
    <w:p w:rsidR="00967E4C" w:rsidRPr="0079608B" w:rsidRDefault="002D3940">
      <w:pPr>
        <w:pStyle w:val="ConsPlusNonformat0"/>
        <w:jc w:val="both"/>
      </w:pPr>
      <w:bookmarkStart w:id="16" w:name="P899"/>
      <w:bookmarkEnd w:id="16"/>
      <w:r w:rsidRPr="0079608B">
        <w:t>│ 2. был подписан (фамилия)                          │</w:t>
      </w:r>
    </w:p>
    <w:p w:rsidR="00967E4C" w:rsidRPr="0079608B" w:rsidRDefault="002D3940">
      <w:pPr>
        <w:pStyle w:val="ConsPlusNonformat0"/>
        <w:jc w:val="both"/>
      </w:pPr>
      <w:bookmarkStart w:id="17" w:name="P900"/>
      <w:bookmarkEnd w:id="17"/>
      <w:r w:rsidRPr="0079608B">
        <w:t>│ 3. выступающим в качестве                          │</w:t>
      </w:r>
    </w:p>
    <w:p w:rsidR="00967E4C" w:rsidRPr="0079608B" w:rsidRDefault="002D3940">
      <w:pPr>
        <w:pStyle w:val="ConsPlusNonformat0"/>
        <w:jc w:val="both"/>
      </w:pPr>
      <w:bookmarkStart w:id="18" w:name="P901"/>
      <w:bookmarkEnd w:id="18"/>
      <w:r w:rsidRPr="0079608B">
        <w:t>│ 4. скреплен печатью/штампом (название учреждения)  │</w:t>
      </w:r>
    </w:p>
    <w:p w:rsidR="00967E4C" w:rsidRPr="0079608B" w:rsidRDefault="002D3940">
      <w:pPr>
        <w:pStyle w:val="ConsPlusNonformat0"/>
        <w:jc w:val="both"/>
      </w:pPr>
      <w:r w:rsidRPr="0079608B">
        <w:t>│ Удостоверено                                       │</w:t>
      </w:r>
    </w:p>
    <w:p w:rsidR="00967E4C" w:rsidRPr="0079608B" w:rsidRDefault="002D3940">
      <w:pPr>
        <w:pStyle w:val="ConsPlusNonformat0"/>
        <w:jc w:val="both"/>
      </w:pPr>
      <w:bookmarkStart w:id="19" w:name="P903"/>
      <w:bookmarkEnd w:id="19"/>
      <w:r w:rsidRPr="0079608B">
        <w:t>│ 5. в                           6. (дата)           │</w:t>
      </w:r>
    </w:p>
    <w:p w:rsidR="00967E4C" w:rsidRPr="0079608B" w:rsidRDefault="002D3940">
      <w:pPr>
        <w:pStyle w:val="ConsPlusNonformat0"/>
        <w:jc w:val="both"/>
      </w:pPr>
      <w:bookmarkStart w:id="20" w:name="P904"/>
      <w:bookmarkEnd w:id="20"/>
      <w:r w:rsidRPr="0079608B">
        <w:t>│ 7. (название удостоверяющего органа)               │</w:t>
      </w:r>
    </w:p>
    <w:p w:rsidR="00967E4C" w:rsidRPr="0079608B" w:rsidRDefault="002D3940">
      <w:pPr>
        <w:pStyle w:val="ConsPlusNonformat0"/>
        <w:jc w:val="both"/>
      </w:pPr>
      <w:bookmarkStart w:id="21" w:name="P905"/>
      <w:bookmarkEnd w:id="21"/>
      <w:r w:rsidRPr="0079608B">
        <w:t>│ 8. за N                                            │</w:t>
      </w:r>
    </w:p>
    <w:p w:rsidR="00967E4C" w:rsidRPr="0079608B" w:rsidRDefault="002D3940">
      <w:pPr>
        <w:pStyle w:val="ConsPlusNonformat0"/>
        <w:jc w:val="both"/>
      </w:pPr>
      <w:bookmarkStart w:id="22" w:name="P906"/>
      <w:bookmarkEnd w:id="22"/>
      <w:r w:rsidRPr="0079608B">
        <w:t>│ 9. печать/штамп              10. п</w:t>
      </w:r>
      <w:r w:rsidRPr="0079608B">
        <w:t>одпись           │</w:t>
      </w:r>
    </w:p>
    <w:p w:rsidR="00967E4C" w:rsidRPr="0079608B" w:rsidRDefault="002D3940">
      <w:pPr>
        <w:pStyle w:val="ConsPlusNonformat0"/>
        <w:jc w:val="both"/>
      </w:pPr>
      <w:r w:rsidRPr="0079608B">
        <w:t>└────────────────────────────────────────────────────┘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jc w:val="right"/>
        <w:outlineLvl w:val="1"/>
      </w:pPr>
      <w:r w:rsidRPr="0079608B">
        <w:t>Приложение N 6</w:t>
      </w:r>
    </w:p>
    <w:p w:rsidR="00967E4C" w:rsidRPr="0079608B" w:rsidRDefault="002D3940">
      <w:pPr>
        <w:pStyle w:val="ConsPlusNormal0"/>
        <w:jc w:val="right"/>
      </w:pPr>
      <w:r w:rsidRPr="0079608B">
        <w:t>к Административному регламенту</w:t>
      </w:r>
    </w:p>
    <w:p w:rsidR="00967E4C" w:rsidRPr="0079608B" w:rsidRDefault="002D3940">
      <w:pPr>
        <w:pStyle w:val="ConsPlusNormal0"/>
        <w:jc w:val="right"/>
      </w:pPr>
      <w:r w:rsidRPr="0079608B">
        <w:t>предоставления Департаментом ЗАГС</w:t>
      </w:r>
    </w:p>
    <w:p w:rsidR="00967E4C" w:rsidRPr="0079608B" w:rsidRDefault="002D3940">
      <w:pPr>
        <w:pStyle w:val="ConsPlusNormal0"/>
        <w:jc w:val="right"/>
      </w:pPr>
      <w:r w:rsidRPr="0079608B">
        <w:t>Забайкальского края государственной услуги</w:t>
      </w:r>
    </w:p>
    <w:p w:rsidR="00967E4C" w:rsidRPr="0079608B" w:rsidRDefault="002D3940">
      <w:pPr>
        <w:pStyle w:val="ConsPlusNormal0"/>
        <w:jc w:val="right"/>
      </w:pPr>
      <w:r w:rsidRPr="0079608B">
        <w:t>по проставлению апостиля на документах</w:t>
      </w:r>
    </w:p>
    <w:p w:rsidR="00967E4C" w:rsidRPr="0079608B" w:rsidRDefault="002D3940">
      <w:pPr>
        <w:pStyle w:val="ConsPlusNormal0"/>
        <w:jc w:val="right"/>
      </w:pPr>
      <w:r w:rsidRPr="0079608B">
        <w:t>о государственн</w:t>
      </w:r>
      <w:r w:rsidRPr="0079608B">
        <w:t>ой регистрации актов</w:t>
      </w:r>
    </w:p>
    <w:p w:rsidR="00967E4C" w:rsidRPr="0079608B" w:rsidRDefault="002D3940">
      <w:pPr>
        <w:pStyle w:val="ConsPlusNormal0"/>
        <w:jc w:val="right"/>
      </w:pPr>
      <w:r w:rsidRPr="0079608B">
        <w:t>гражданского состояния, подлежащих</w:t>
      </w:r>
    </w:p>
    <w:p w:rsidR="00967E4C" w:rsidRPr="0079608B" w:rsidRDefault="002D3940">
      <w:pPr>
        <w:pStyle w:val="ConsPlusNormal0"/>
        <w:jc w:val="right"/>
      </w:pPr>
      <w:r w:rsidRPr="0079608B">
        <w:t>вывозу за пределы территории</w:t>
      </w:r>
    </w:p>
    <w:p w:rsidR="00967E4C" w:rsidRPr="0079608B" w:rsidRDefault="002D3940">
      <w:pPr>
        <w:pStyle w:val="ConsPlusNormal0"/>
        <w:jc w:val="right"/>
      </w:pPr>
      <w:r w:rsidRPr="0079608B">
        <w:t>Российской Федерации</w:t>
      </w:r>
    </w:p>
    <w:p w:rsidR="00967E4C" w:rsidRPr="0079608B" w:rsidRDefault="00967E4C">
      <w:pPr>
        <w:pStyle w:val="ConsPlusNormal0"/>
        <w:jc w:val="both"/>
      </w:pPr>
    </w:p>
    <w:p w:rsidR="00967E4C" w:rsidRPr="0079608B" w:rsidRDefault="002D3940">
      <w:pPr>
        <w:pStyle w:val="ConsPlusNormal0"/>
        <w:jc w:val="center"/>
      </w:pPr>
      <w:bookmarkStart w:id="23" w:name="P923"/>
      <w:bookmarkEnd w:id="23"/>
      <w:r w:rsidRPr="0079608B">
        <w:t>Реестр апостилей</w:t>
      </w:r>
    </w:p>
    <w:p w:rsidR="00967E4C" w:rsidRPr="0079608B" w:rsidRDefault="00967E4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4"/>
        <w:gridCol w:w="2764"/>
        <w:gridCol w:w="1579"/>
        <w:gridCol w:w="1849"/>
        <w:gridCol w:w="1309"/>
      </w:tblGrid>
      <w:tr w:rsidR="0079608B" w:rsidRPr="0079608B">
        <w:tc>
          <w:tcPr>
            <w:tcW w:w="454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N п/п</w:t>
            </w:r>
          </w:p>
        </w:tc>
        <w:tc>
          <w:tcPr>
            <w:tcW w:w="1534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Дата проставления апостиля</w:t>
            </w:r>
          </w:p>
        </w:tc>
        <w:tc>
          <w:tcPr>
            <w:tcW w:w="2764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Фамилия, инициалы и должность лица, подписавшего или удостоверившего (засвидетельствовавшего</w:t>
            </w:r>
            <w:r w:rsidRPr="0079608B">
              <w:lastRenderedPageBreak/>
              <w:t>) официальный документ</w:t>
            </w:r>
          </w:p>
        </w:tc>
        <w:tc>
          <w:tcPr>
            <w:tcW w:w="1579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lastRenderedPageBreak/>
              <w:t>Фамилия, инициалы и должность лица, подписавшег</w:t>
            </w:r>
            <w:r w:rsidRPr="0079608B">
              <w:lastRenderedPageBreak/>
              <w:t>о апостиль</w:t>
            </w:r>
          </w:p>
        </w:tc>
        <w:tc>
          <w:tcPr>
            <w:tcW w:w="1849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lastRenderedPageBreak/>
              <w:t xml:space="preserve">Дата и сумма платежа государственной пошлины за проставление </w:t>
            </w:r>
            <w:r w:rsidRPr="0079608B">
              <w:lastRenderedPageBreak/>
              <w:t>апостиля</w:t>
            </w:r>
          </w:p>
        </w:tc>
        <w:tc>
          <w:tcPr>
            <w:tcW w:w="1309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lastRenderedPageBreak/>
              <w:t xml:space="preserve">Подпись лица </w:t>
            </w:r>
            <w:r w:rsidRPr="0079608B">
              <w:t xml:space="preserve">в получении документа или </w:t>
            </w:r>
            <w:r w:rsidRPr="0079608B">
              <w:lastRenderedPageBreak/>
              <w:t>отметка об отправке документов заявителю</w:t>
            </w:r>
          </w:p>
        </w:tc>
      </w:tr>
      <w:tr w:rsidR="0079608B" w:rsidRPr="0079608B">
        <w:tc>
          <w:tcPr>
            <w:tcW w:w="454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lastRenderedPageBreak/>
              <w:t>1</w:t>
            </w:r>
          </w:p>
        </w:tc>
        <w:tc>
          <w:tcPr>
            <w:tcW w:w="1534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2</w:t>
            </w:r>
          </w:p>
        </w:tc>
        <w:tc>
          <w:tcPr>
            <w:tcW w:w="2764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3</w:t>
            </w:r>
          </w:p>
        </w:tc>
        <w:tc>
          <w:tcPr>
            <w:tcW w:w="1579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4</w:t>
            </w:r>
          </w:p>
        </w:tc>
        <w:tc>
          <w:tcPr>
            <w:tcW w:w="1849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5</w:t>
            </w:r>
          </w:p>
        </w:tc>
        <w:tc>
          <w:tcPr>
            <w:tcW w:w="1309" w:type="dxa"/>
          </w:tcPr>
          <w:p w:rsidR="00967E4C" w:rsidRPr="0079608B" w:rsidRDefault="002D3940">
            <w:pPr>
              <w:pStyle w:val="ConsPlusNormal0"/>
              <w:jc w:val="center"/>
            </w:pPr>
            <w:r w:rsidRPr="0079608B">
              <w:t>6</w:t>
            </w:r>
          </w:p>
        </w:tc>
      </w:tr>
      <w:tr w:rsidR="0079608B" w:rsidRPr="0079608B">
        <w:tc>
          <w:tcPr>
            <w:tcW w:w="454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534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2764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579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849" w:type="dxa"/>
          </w:tcPr>
          <w:p w:rsidR="00967E4C" w:rsidRPr="0079608B" w:rsidRDefault="00967E4C">
            <w:pPr>
              <w:pStyle w:val="ConsPlusNormal0"/>
            </w:pPr>
          </w:p>
        </w:tc>
        <w:tc>
          <w:tcPr>
            <w:tcW w:w="1309" w:type="dxa"/>
          </w:tcPr>
          <w:p w:rsidR="00967E4C" w:rsidRPr="0079608B" w:rsidRDefault="00967E4C">
            <w:pPr>
              <w:pStyle w:val="ConsPlusNormal0"/>
            </w:pPr>
          </w:p>
        </w:tc>
      </w:tr>
    </w:tbl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jc w:val="both"/>
      </w:pPr>
    </w:p>
    <w:p w:rsidR="00967E4C" w:rsidRPr="0079608B" w:rsidRDefault="00967E4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7E4C" w:rsidRPr="0079608B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940" w:rsidRDefault="002D3940">
      <w:r>
        <w:separator/>
      </w:r>
    </w:p>
  </w:endnote>
  <w:endnote w:type="continuationSeparator" w:id="0">
    <w:p w:rsidR="002D3940" w:rsidRDefault="002D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4C" w:rsidRDefault="00967E4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67E4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67E4C" w:rsidRDefault="002D394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67E4C" w:rsidRDefault="002D394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67E4C" w:rsidRDefault="002D394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9608B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9608B">
            <w:rPr>
              <w:rFonts w:ascii="Tahoma" w:hAnsi="Tahoma" w:cs="Tahoma"/>
              <w:noProof/>
            </w:rPr>
            <w:t>39</w:t>
          </w:r>
          <w:r>
            <w:fldChar w:fldCharType="end"/>
          </w:r>
        </w:p>
      </w:tc>
    </w:tr>
  </w:tbl>
  <w:p w:rsidR="00967E4C" w:rsidRDefault="002D394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4C" w:rsidRDefault="00967E4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67E4C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67E4C" w:rsidRDefault="002D394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67E4C" w:rsidRDefault="002D394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67E4C" w:rsidRDefault="002D394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67E4C" w:rsidRDefault="002D394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4C" w:rsidRDefault="00967E4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67E4C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67E4C" w:rsidRDefault="002D394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67E4C" w:rsidRDefault="002D394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67E4C" w:rsidRDefault="002D394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9608B">
            <w:rPr>
              <w:rFonts w:ascii="Tahoma" w:hAnsi="Tahoma" w:cs="Tahoma"/>
              <w:noProof/>
            </w:rPr>
            <w:t>32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9608B">
            <w:rPr>
              <w:rFonts w:ascii="Tahoma" w:hAnsi="Tahoma" w:cs="Tahoma"/>
              <w:noProof/>
            </w:rPr>
            <w:t>35</w:t>
          </w:r>
          <w:r>
            <w:fldChar w:fldCharType="end"/>
          </w:r>
        </w:p>
      </w:tc>
    </w:tr>
  </w:tbl>
  <w:p w:rsidR="00967E4C" w:rsidRDefault="002D394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4C" w:rsidRDefault="00967E4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67E4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67E4C" w:rsidRDefault="002D394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67E4C" w:rsidRDefault="002D394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67E4C" w:rsidRDefault="002D394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9608B">
            <w:rPr>
              <w:rFonts w:ascii="Tahoma" w:hAnsi="Tahoma" w:cs="Tahoma"/>
              <w:noProof/>
            </w:rPr>
            <w:t>35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9608B">
            <w:rPr>
              <w:rFonts w:ascii="Tahoma" w:hAnsi="Tahoma" w:cs="Tahoma"/>
              <w:noProof/>
            </w:rPr>
            <w:t>35</w:t>
          </w:r>
          <w:r>
            <w:fldChar w:fldCharType="end"/>
          </w:r>
        </w:p>
      </w:tc>
    </w:tr>
  </w:tbl>
  <w:p w:rsidR="00967E4C" w:rsidRDefault="002D394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4C" w:rsidRDefault="00967E4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67E4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67E4C" w:rsidRDefault="002D394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67E4C" w:rsidRDefault="002D394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67E4C" w:rsidRDefault="002D394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9608B">
            <w:rPr>
              <w:rFonts w:ascii="Tahoma" w:hAnsi="Tahoma" w:cs="Tahoma"/>
              <w:noProof/>
            </w:rPr>
            <w:t>33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9608B">
            <w:rPr>
              <w:rFonts w:ascii="Tahoma" w:hAnsi="Tahoma" w:cs="Tahoma"/>
              <w:noProof/>
            </w:rPr>
            <w:t>35</w:t>
          </w:r>
          <w:r>
            <w:fldChar w:fldCharType="end"/>
          </w:r>
        </w:p>
      </w:tc>
    </w:tr>
  </w:tbl>
  <w:p w:rsidR="00967E4C" w:rsidRDefault="002D394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940" w:rsidRDefault="002D3940">
      <w:r>
        <w:separator/>
      </w:r>
    </w:p>
  </w:footnote>
  <w:footnote w:type="continuationSeparator" w:id="0">
    <w:p w:rsidR="002D3940" w:rsidRDefault="002D3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67E4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67E4C" w:rsidRDefault="002D394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записи актов гражданского состояния Забайкальского края от 28.08.2019 N 1</w:t>
          </w:r>
          <w:r>
            <w:rPr>
              <w:rFonts w:ascii="Tahoma" w:hAnsi="Tahoma" w:cs="Tahoma"/>
              <w:sz w:val="16"/>
              <w:szCs w:val="16"/>
            </w:rPr>
            <w:t>-НПА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админи...</w:t>
          </w:r>
        </w:p>
      </w:tc>
      <w:tc>
        <w:tcPr>
          <w:tcW w:w="2300" w:type="pct"/>
          <w:vAlign w:val="center"/>
        </w:tcPr>
        <w:p w:rsidR="00967E4C" w:rsidRDefault="002D394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 w:rsidR="00967E4C" w:rsidRDefault="00967E4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67E4C" w:rsidRDefault="00967E4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67E4C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67E4C" w:rsidRDefault="002D394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записи актов гражданского состояния Забайкальского края от 28.08.2019 N 1-НПА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админи...</w:t>
          </w:r>
        </w:p>
      </w:tc>
      <w:tc>
        <w:tcPr>
          <w:tcW w:w="2300" w:type="pct"/>
          <w:vAlign w:val="center"/>
        </w:tcPr>
        <w:p w:rsidR="00967E4C" w:rsidRDefault="002D394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 w:rsidR="00967E4C" w:rsidRDefault="00967E4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67E4C" w:rsidRDefault="00967E4C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67E4C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67E4C" w:rsidRDefault="002D394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записи актов гражданского состояния Забайкальского края от 28.08.2019 N 1-НПА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админи...</w:t>
          </w:r>
        </w:p>
      </w:tc>
      <w:tc>
        <w:tcPr>
          <w:tcW w:w="2300" w:type="pct"/>
          <w:vAlign w:val="center"/>
        </w:tcPr>
        <w:p w:rsidR="00967E4C" w:rsidRDefault="002D394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 w:rsidR="00967E4C" w:rsidRDefault="00967E4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67E4C" w:rsidRDefault="00967E4C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67E4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67E4C" w:rsidRDefault="002D394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записи актов гражданского состояния Забайкальского края от 28.08.2019 N 1-НПА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админи...</w:t>
          </w:r>
        </w:p>
      </w:tc>
      <w:tc>
        <w:tcPr>
          <w:tcW w:w="2300" w:type="pct"/>
          <w:vAlign w:val="center"/>
        </w:tcPr>
        <w:p w:rsidR="00967E4C" w:rsidRDefault="002D394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 w:rsidR="00967E4C" w:rsidRDefault="00967E4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67E4C" w:rsidRDefault="00967E4C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67E4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67E4C" w:rsidRDefault="002D394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записи актов гражданского состояния Забайкальского края от 28.08.2019 N 1-НПА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админи...</w:t>
          </w:r>
        </w:p>
      </w:tc>
      <w:tc>
        <w:tcPr>
          <w:tcW w:w="2300" w:type="pct"/>
          <w:vAlign w:val="center"/>
        </w:tcPr>
        <w:p w:rsidR="00967E4C" w:rsidRDefault="002D394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 w:rsidR="00967E4C" w:rsidRDefault="00967E4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67E4C" w:rsidRDefault="00967E4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7E4C"/>
    <w:rsid w:val="002D3940"/>
    <w:rsid w:val="0079608B"/>
    <w:rsid w:val="0096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960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0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60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608B"/>
  </w:style>
  <w:style w:type="paragraph" w:styleId="a7">
    <w:name w:val="footer"/>
    <w:basedOn w:val="a"/>
    <w:link w:val="a8"/>
    <w:uiPriority w:val="99"/>
    <w:unhideWhenUsed/>
    <w:rsid w:val="007960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63164&amp;date=05.06.2025" TargetMode="External"/><Relationship Id="rId13" Type="http://schemas.openxmlformats.org/officeDocument/2006/relationships/hyperlink" Target="file:///C:\Users\S.Nikolaev\Downloads\&#1079;&#1072;&#1075;&#1089;.&#1079;&#1072;&#1073;&#1072;&#1081;&#1082;&#1072;&#1083;&#1100;&#1089;&#1082;&#1080;&#1081;&#1082;&#1088;&#1072;&#1081;.&#1088;&#1092;" TargetMode="External"/><Relationship Id="rId18" Type="http://schemas.openxmlformats.org/officeDocument/2006/relationships/hyperlink" Target="https://login.consultant.ru/link/?req=doc&amp;base=LAW&amp;n=475532&amp;date=05.06.2025&amp;dst=777&amp;field=134" TargetMode="External"/><Relationship Id="rId26" Type="http://schemas.openxmlformats.org/officeDocument/2006/relationships/hyperlink" Target="https://login.consultant.ru/link/?req=doc&amp;base=LAW&amp;n=494996&amp;date=05.06.2025" TargetMode="External"/><Relationship Id="rId39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5532&amp;date=05.06.2025&amp;dst=13688&amp;field=134" TargetMode="External"/><Relationship Id="rId34" Type="http://schemas.openxmlformats.org/officeDocument/2006/relationships/header" Target="header3.xml"/><Relationship Id="rId7" Type="http://schemas.openxmlformats.org/officeDocument/2006/relationships/hyperlink" Target="https://login.consultant.ru/link/?req=doc&amp;base=LAW&amp;n=494996&amp;date=05.06.2025" TargetMode="External"/><Relationship Id="rId12" Type="http://schemas.openxmlformats.org/officeDocument/2006/relationships/hyperlink" Target="http://&#1079;&#1072;&#1075;&#1089;.&#1079;&#1072;&#1073;&#1072;&#1081;&#1082;&#1072;&#1083;&#1100;&#1089;&#1082;&#1080;&#1081;&#1082;&#1088;&#1072;&#1081;.&#1088;&#1092;" TargetMode="External"/><Relationship Id="rId17" Type="http://schemas.openxmlformats.org/officeDocument/2006/relationships/hyperlink" Target="https://login.consultant.ru/link/?req=doc&amp;base=LAW&amp;n=475532&amp;date=05.06.2025&amp;dst=10106&amp;field=134" TargetMode="External"/><Relationship Id="rId25" Type="http://schemas.openxmlformats.org/officeDocument/2006/relationships/hyperlink" Target="https://login.consultant.ru/link/?req=doc&amp;base=LAW&amp;n=494960&amp;date=05.06.2025" TargetMode="External"/><Relationship Id="rId33" Type="http://schemas.openxmlformats.org/officeDocument/2006/relationships/footer" Target="footer2.xml"/><Relationship Id="rId38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5532&amp;date=05.06.2025&amp;dst=759&amp;field=134" TargetMode="External"/><Relationship Id="rId20" Type="http://schemas.openxmlformats.org/officeDocument/2006/relationships/hyperlink" Target="https://login.consultant.ru/link/?req=doc&amp;base=LAW&amp;n=475532&amp;date=05.06.2025&amp;dst=9903&amp;field=134" TargetMode="External"/><Relationship Id="rId29" Type="http://schemas.openxmlformats.org/officeDocument/2006/relationships/hyperlink" Target="https://login.consultant.ru/link/?req=doc&amp;base=LAW&amp;n=494960&amp;date=05.06.2025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24" Type="http://schemas.openxmlformats.org/officeDocument/2006/relationships/hyperlink" Target="https://login.consultant.ru/link/?req=doc&amp;base=LAW&amp;n=454851&amp;date=05.06.2025&amp;dst=100010&amp;field=134" TargetMode="External"/><Relationship Id="rId32" Type="http://schemas.openxmlformats.org/officeDocument/2006/relationships/header" Target="header2.xml"/><Relationship Id="rId37" Type="http://schemas.openxmlformats.org/officeDocument/2006/relationships/footer" Target="footer4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4996&amp;date=05.06.2025&amp;dst=43&amp;field=134" TargetMode="External"/><Relationship Id="rId23" Type="http://schemas.openxmlformats.org/officeDocument/2006/relationships/hyperlink" Target="https://login.consultant.ru/link/?req=doc&amp;base=LAW&amp;n=473074&amp;date=05.06.2025&amp;dst=100013&amp;field=134" TargetMode="External"/><Relationship Id="rId28" Type="http://schemas.openxmlformats.org/officeDocument/2006/relationships/hyperlink" Target="https://login.consultant.ru/link/?req=doc&amp;base=LAW&amp;n=500101&amp;date=05.06.2025&amp;dst=3327&amp;field=134" TargetMode="External"/><Relationship Id="rId36" Type="http://schemas.openxmlformats.org/officeDocument/2006/relationships/header" Target="header4.xml"/><Relationship Id="rId10" Type="http://schemas.openxmlformats.org/officeDocument/2006/relationships/hyperlink" Target="https://login.consultant.ru/link/?req=doc&amp;base=RLAW251&amp;n=1643803&amp;date=05.06.2025" TargetMode="External"/><Relationship Id="rId19" Type="http://schemas.openxmlformats.org/officeDocument/2006/relationships/hyperlink" Target="https://login.consultant.ru/link/?req=doc&amp;base=LAW&amp;n=475532&amp;date=05.06.2025&amp;dst=2431&amp;field=134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66891&amp;date=05.06.2025" TargetMode="External"/><Relationship Id="rId14" Type="http://schemas.openxmlformats.org/officeDocument/2006/relationships/hyperlink" Target="file:///C:\Users\S.Nikolaev\Downloads\&#1079;&#1072;&#1075;&#1089;.&#1079;&#1072;&#1073;&#1072;&#1081;&#1082;&#1072;&#1083;&#1100;&#1089;&#1082;&#1080;&#1081;&#1082;&#1088;&#1072;&#1081;.&#1088;&#1092;" TargetMode="External"/><Relationship Id="rId22" Type="http://schemas.openxmlformats.org/officeDocument/2006/relationships/hyperlink" Target="https://login.consultant.ru/link/?req=doc&amp;base=LAW&amp;n=475532&amp;date=05.06.2025&amp;dst=8161&amp;field=134" TargetMode="External"/><Relationship Id="rId27" Type="http://schemas.openxmlformats.org/officeDocument/2006/relationships/hyperlink" Target="https://login.consultant.ru/link/?req=doc&amp;base=LAW&amp;n=494996&amp;date=05.06.2025&amp;dst=290&amp;field=134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11829</Words>
  <Characters>67429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записи актов гражданского состояния Забайкальского края от 28.08.2019 N 1-НПА
"Об утверждении административного регламента предоставления Департаментом записи актов гражданского состояния Забайкальского края государственной услуги по п</vt:lpstr>
    </vt:vector>
  </TitlesOfParts>
  <Company>КонсультантПлюс Версия 4024.00.50</Company>
  <LinksUpToDate>false</LinksUpToDate>
  <CharactersWithSpaces>79100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записи актов гражданского состояния Забайкальского края от 28.08.2019 N 1-НПА
"Об утверждении административного регламента предоставления Департаментом записи актов гражданского состояния Забайкальского края государственной услуги по проставлению апостиля на документах о государственной регистрации актов гражданского состояния, подлежащих вывозу за пределы территории Российской Федерации"</dc:title>
  <dc:creator>Николаев Сергей Анатольевич</dc:creator>
  <cp:lastModifiedBy>Николаев Сергей Анатольевич</cp:lastModifiedBy>
  <cp:revision>2</cp:revision>
  <dcterms:created xsi:type="dcterms:W3CDTF">2025-06-05T00:41:00Z</dcterms:created>
  <dcterms:modified xsi:type="dcterms:W3CDTF">2025-06-05T00:41:00Z</dcterms:modified>
</cp:coreProperties>
</file>